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13347" w14:textId="471E8B48" w:rsidR="00B0061B" w:rsidRPr="00B0061B" w:rsidRDefault="00D12098" w:rsidP="00E02BAB">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4C6EE5">
        <w:rPr>
          <w:rFonts w:ascii="Arial" w:eastAsia="等线" w:hAnsi="Arial" w:cs="Arial"/>
          <w:b/>
          <w:sz w:val="24"/>
          <w:szCs w:val="24"/>
          <w:lang w:eastAsia="zh-CN"/>
        </w:rPr>
        <w:t xml:space="preserve">5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B6411D">
        <w:rPr>
          <w:rFonts w:ascii="Arial" w:eastAsia="等线" w:hAnsi="Arial" w:cs="Arial"/>
          <w:b/>
          <w:sz w:val="24"/>
          <w:szCs w:val="24"/>
          <w:lang w:eastAsia="zh-CN"/>
        </w:rPr>
        <w:t xml:space="preserve">  </w:t>
      </w:r>
      <w:r w:rsidR="00E64885">
        <w:rPr>
          <w:rFonts w:ascii="Arial" w:eastAsia="等线" w:hAnsi="Arial" w:cs="Arial"/>
          <w:b/>
          <w:sz w:val="24"/>
          <w:szCs w:val="24"/>
          <w:lang w:eastAsia="zh-CN"/>
        </w:rPr>
        <w:t xml:space="preserve">  </w:t>
      </w:r>
      <w:r w:rsidR="005815C3" w:rsidRPr="005815C3">
        <w:rPr>
          <w:rFonts w:ascii="Arial" w:eastAsia="等线" w:hAnsi="Arial" w:cs="Arial"/>
          <w:b/>
          <w:sz w:val="24"/>
          <w:szCs w:val="24"/>
          <w:lang w:eastAsia="zh-CN"/>
        </w:rPr>
        <w:t>R4-2220106</w:t>
      </w:r>
    </w:p>
    <w:p w14:paraId="0F79010A" w14:textId="4F853BE2" w:rsidR="00B0061B" w:rsidRPr="00B0061B" w:rsidRDefault="004C6EE5" w:rsidP="00E02BAB">
      <w:pPr>
        <w:snapToGrid w:val="0"/>
        <w:spacing w:after="60"/>
        <w:ind w:left="2393" w:hangingChars="993" w:hanging="2393"/>
        <w:rPr>
          <w:rFonts w:ascii="Arial" w:eastAsia="等线" w:hAnsi="Arial" w:cs="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w:t>
      </w:r>
      <w:r>
        <w:rPr>
          <w:rFonts w:ascii="Arial" w:hAnsi="Arial" w:cs="Arial" w:hint="eastAsia"/>
          <w:b/>
          <w:sz w:val="24"/>
          <w:szCs w:val="24"/>
          <w:lang w:eastAsia="zh-CN"/>
        </w:rPr>
        <w:t>-</w:t>
      </w:r>
      <w:r>
        <w:rPr>
          <w:rFonts w:ascii="Arial" w:hAnsi="Arial" w:cs="Arial"/>
          <w:b/>
          <w:sz w:val="24"/>
          <w:szCs w:val="24"/>
          <w:lang w:eastAsia="zh-CN"/>
        </w:rPr>
        <w:t xml:space="preserve"> 18</w:t>
      </w:r>
      <w:r w:rsidRPr="00E13633">
        <w:rPr>
          <w:rFonts w:ascii="Arial" w:hAnsi="Arial" w:cs="Arial"/>
          <w:b/>
          <w:sz w:val="24"/>
          <w:szCs w:val="24"/>
          <w:lang w:eastAsia="zh-CN"/>
        </w:rPr>
        <w:t>, 2022</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5F3E9850"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C6EE5">
        <w:rPr>
          <w:rFonts w:ascii="Arial" w:eastAsiaTheme="minorEastAsia" w:hAnsi="Arial" w:cs="Arial"/>
          <w:color w:val="000000"/>
          <w:sz w:val="22"/>
          <w:lang w:eastAsia="zh-CN"/>
        </w:rPr>
        <w:t>8.6.7</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xml:space="preserve">, </w:t>
      </w:r>
      <w:proofErr w:type="spellStart"/>
      <w:r w:rsidR="001442D3" w:rsidRPr="007A6E2C">
        <w:rPr>
          <w:rFonts w:ascii="Arial" w:hAnsi="Arial" w:cs="Arial"/>
          <w:color w:val="000000"/>
          <w:sz w:val="22"/>
          <w:lang w:eastAsia="zh-CN"/>
        </w:rPr>
        <w:t>HiSilicon</w:t>
      </w:r>
      <w:proofErr w:type="spellEnd"/>
      <w:r w:rsidR="004D737D" w:rsidRPr="007A6E2C">
        <w:rPr>
          <w:rFonts w:ascii="Arial" w:hAnsi="Arial" w:cs="Arial"/>
          <w:color w:val="000000"/>
          <w:sz w:val="22"/>
          <w:lang w:eastAsia="zh-CN"/>
        </w:rPr>
        <w:t>)</w:t>
      </w:r>
    </w:p>
    <w:p w14:paraId="1E0389E7" w14:textId="7756EB45" w:rsidR="00915D73" w:rsidRPr="00875CDE" w:rsidRDefault="00915D73" w:rsidP="00373FEC">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A27B9">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4C6EE5" w:rsidRPr="004C6EE5">
        <w:rPr>
          <w:rFonts w:ascii="Arial" w:eastAsiaTheme="minorEastAsia" w:hAnsi="Arial" w:cs="Arial"/>
          <w:color w:val="000000"/>
          <w:sz w:val="22"/>
          <w:lang w:eastAsia="zh-CN"/>
        </w:rPr>
        <w:t>[</w:t>
      </w:r>
      <w:proofErr w:type="gramStart"/>
      <w:r w:rsidR="004C6EE5" w:rsidRPr="004C6EE5">
        <w:rPr>
          <w:rFonts w:ascii="Arial" w:eastAsiaTheme="minorEastAsia" w:hAnsi="Arial" w:cs="Arial"/>
          <w:color w:val="000000"/>
          <w:sz w:val="22"/>
          <w:lang w:eastAsia="zh-CN"/>
        </w:rPr>
        <w:t>105][</w:t>
      </w:r>
      <w:proofErr w:type="gramEnd"/>
      <w:r w:rsidR="004C6EE5" w:rsidRPr="004C6EE5">
        <w:rPr>
          <w:rFonts w:ascii="Arial" w:eastAsiaTheme="minorEastAsia" w:hAnsi="Arial" w:cs="Arial"/>
          <w:color w:val="000000"/>
          <w:sz w:val="22"/>
          <w:lang w:eastAsia="zh-CN"/>
        </w:rPr>
        <w:t>126] FR1_enh2_part1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C5E46DD" w14:textId="486D45BC" w:rsidR="00A71D85" w:rsidRPr="00355A4A" w:rsidRDefault="00A71D85" w:rsidP="002B64EC">
      <w:pPr>
        <w:spacing w:after="0"/>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w:t>
      </w:r>
      <w:r w:rsidR="00E216AF">
        <w:rPr>
          <w:rFonts w:eastAsia="MS Mincho"/>
          <w:color w:val="000000" w:themeColor="text1"/>
          <w:lang w:eastAsia="zh-CN"/>
        </w:rPr>
        <w:t>2</w:t>
      </w:r>
      <w:r w:rsidR="00D3239B">
        <w:rPr>
          <w:rFonts w:eastAsia="MS Mincho"/>
          <w:color w:val="000000" w:themeColor="text1"/>
          <w:lang w:eastAsia="zh-CN"/>
        </w:rPr>
        <w:t>6</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407A92A0" w14:textId="78408DB2" w:rsidR="00887398" w:rsidRDefault="00A71D85" w:rsidP="000A23FF">
      <w:pPr>
        <w:pStyle w:val="aff8"/>
        <w:numPr>
          <w:ilvl w:val="0"/>
          <w:numId w:val="7"/>
        </w:numPr>
        <w:spacing w:after="0"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00887398" w:rsidRPr="00887398">
        <w:rPr>
          <w:rFonts w:hint="eastAsia"/>
          <w:color w:val="000000" w:themeColor="text1"/>
          <w:lang w:eastAsia="zh-CN"/>
        </w:rPr>
        <w:t>Genera</w:t>
      </w:r>
      <w:r w:rsidR="00887398">
        <w:rPr>
          <w:color w:val="000000" w:themeColor="text1"/>
          <w:lang w:eastAsia="zh-CN"/>
        </w:rPr>
        <w:t xml:space="preserve"> issues</w:t>
      </w:r>
    </w:p>
    <w:p w14:paraId="045F2CCC" w14:textId="440D204B" w:rsidR="00A71D85" w:rsidRPr="00BA5D3A" w:rsidRDefault="00887398" w:rsidP="000A23FF">
      <w:pPr>
        <w:pStyle w:val="aff8"/>
        <w:numPr>
          <w:ilvl w:val="0"/>
          <w:numId w:val="7"/>
        </w:numPr>
        <w:spacing w:after="0" w:line="259" w:lineRule="auto"/>
        <w:ind w:firstLineChars="0"/>
        <w:rPr>
          <w:color w:val="000000" w:themeColor="text1"/>
          <w:lang w:eastAsia="zh-CN"/>
        </w:rPr>
      </w:pPr>
      <w:r>
        <w:rPr>
          <w:rFonts w:eastAsiaTheme="minorEastAsia"/>
          <w:color w:val="000000" w:themeColor="text1"/>
          <w:lang w:eastAsia="zh-CN"/>
        </w:rPr>
        <w:t>Topic #</w:t>
      </w:r>
      <w:r w:rsidR="00E536E5">
        <w:rPr>
          <w:rFonts w:eastAsiaTheme="minorEastAsia"/>
          <w:color w:val="000000" w:themeColor="text1"/>
          <w:lang w:eastAsia="zh-CN"/>
        </w:rPr>
        <w:t>2</w:t>
      </w:r>
      <w:r>
        <w:rPr>
          <w:rFonts w:eastAsiaTheme="minorEastAsia"/>
          <w:color w:val="000000" w:themeColor="text1"/>
          <w:lang w:eastAsia="zh-CN"/>
        </w:rPr>
        <w:t xml:space="preserve">: </w:t>
      </w:r>
      <w:r>
        <w:rPr>
          <w:color w:val="000000" w:themeColor="text1"/>
          <w:lang w:eastAsia="zh-CN"/>
        </w:rPr>
        <w:t>Study of MSD improvement</w:t>
      </w:r>
      <w:r w:rsidR="002C212B">
        <w:t xml:space="preserve"> (Agenda </w:t>
      </w:r>
      <w:r w:rsidR="00D3239B">
        <w:t>8</w:t>
      </w:r>
      <w:r>
        <w:t>.6.4.1</w:t>
      </w:r>
      <w:r w:rsidR="002C212B">
        <w:t>)</w:t>
      </w:r>
    </w:p>
    <w:p w14:paraId="60E616A4" w14:textId="050BD9F6" w:rsidR="00BA5D3A" w:rsidRPr="000A74B0" w:rsidRDefault="00887398" w:rsidP="000A23FF">
      <w:pPr>
        <w:pStyle w:val="aff8"/>
        <w:numPr>
          <w:ilvl w:val="0"/>
          <w:numId w:val="7"/>
        </w:numPr>
        <w:spacing w:after="0" w:line="259" w:lineRule="auto"/>
        <w:ind w:firstLineChars="0"/>
        <w:rPr>
          <w:color w:val="000000" w:themeColor="text1"/>
          <w:lang w:eastAsia="zh-CN"/>
        </w:rPr>
      </w:pPr>
      <w:r>
        <w:rPr>
          <w:rFonts w:eastAsiaTheme="minorEastAsia"/>
          <w:color w:val="000000" w:themeColor="text1"/>
          <w:lang w:eastAsia="zh-CN"/>
        </w:rPr>
        <w:t>Topic #</w:t>
      </w:r>
      <w:r w:rsidR="00E536E5">
        <w:rPr>
          <w:rFonts w:eastAsiaTheme="minorEastAsia"/>
          <w:color w:val="000000" w:themeColor="text1"/>
          <w:lang w:eastAsia="zh-CN"/>
        </w:rPr>
        <w:t>3</w:t>
      </w:r>
      <w:r>
        <w:rPr>
          <w:rFonts w:eastAsiaTheme="minorEastAsia"/>
          <w:color w:val="000000" w:themeColor="text1"/>
          <w:lang w:eastAsia="zh-CN"/>
        </w:rPr>
        <w:t xml:space="preserve">: Study of </w:t>
      </w:r>
      <w:proofErr w:type="spellStart"/>
      <w:r w:rsidRPr="00887398">
        <w:rPr>
          <w:rFonts w:eastAsiaTheme="minorEastAsia"/>
          <w:color w:val="000000" w:themeColor="text1"/>
          <w:lang w:eastAsia="zh-CN"/>
        </w:rPr>
        <w:t>signaling</w:t>
      </w:r>
      <w:proofErr w:type="spellEnd"/>
      <w:r w:rsidRPr="00887398">
        <w:rPr>
          <w:rFonts w:eastAsiaTheme="minorEastAsia"/>
          <w:color w:val="000000" w:themeColor="text1"/>
          <w:lang w:eastAsia="zh-CN"/>
        </w:rPr>
        <w:t xml:space="preserve"> for Lower MSD</w:t>
      </w:r>
      <w:r w:rsidR="00BA5D3A">
        <w:rPr>
          <w:rFonts w:eastAsiaTheme="minorEastAsia"/>
          <w:color w:val="000000" w:themeColor="text1"/>
          <w:lang w:eastAsia="zh-CN"/>
        </w:rPr>
        <w:t xml:space="preserve"> (Agenda </w:t>
      </w:r>
      <w:r w:rsidR="00D3239B">
        <w:t>8</w:t>
      </w:r>
      <w:r>
        <w:t>.6.4.2</w:t>
      </w:r>
      <w:r w:rsidR="00BA5D3A">
        <w:rPr>
          <w:rFonts w:eastAsiaTheme="minorEastAsia"/>
          <w:color w:val="000000" w:themeColor="text1"/>
          <w:lang w:eastAsia="zh-CN"/>
        </w:rPr>
        <w:t>)</w:t>
      </w:r>
    </w:p>
    <w:p w14:paraId="4A4DA780" w14:textId="76330B19" w:rsidR="00BA5D3A" w:rsidRPr="00887398" w:rsidRDefault="00BA5D3A" w:rsidP="00887398">
      <w:pPr>
        <w:spacing w:line="259" w:lineRule="auto"/>
        <w:rPr>
          <w:color w:val="000000" w:themeColor="text1"/>
          <w:lang w:eastAsia="zh-CN"/>
        </w:rPr>
      </w:pPr>
    </w:p>
    <w:p w14:paraId="1F366545" w14:textId="2B923C36" w:rsidR="00CE1787" w:rsidRPr="00805BE8" w:rsidRDefault="00CE1787" w:rsidP="00CE1787">
      <w:pPr>
        <w:pStyle w:val="1"/>
        <w:rPr>
          <w:lang w:eastAsia="ja-JP"/>
        </w:rPr>
      </w:pPr>
      <w:r>
        <w:rPr>
          <w:lang w:eastAsia="ja-JP"/>
        </w:rPr>
        <w:t>Topic</w:t>
      </w:r>
      <w:r w:rsidRPr="00805BE8">
        <w:rPr>
          <w:lang w:eastAsia="ja-JP"/>
        </w:rPr>
        <w:t xml:space="preserve"> #</w:t>
      </w:r>
      <w:r w:rsidR="00D30473">
        <w:rPr>
          <w:lang w:eastAsia="ja-JP"/>
        </w:rPr>
        <w:t>1</w:t>
      </w:r>
      <w:r w:rsidRPr="00805BE8">
        <w:rPr>
          <w:lang w:eastAsia="ja-JP"/>
        </w:rPr>
        <w:t xml:space="preserve">: </w:t>
      </w:r>
      <w:r w:rsidR="00887398">
        <w:rPr>
          <w:lang w:eastAsia="ja-JP"/>
        </w:rPr>
        <w:t>General issues</w:t>
      </w:r>
      <w:r w:rsidR="00E371E6">
        <w:rPr>
          <w:color w:val="000000" w:themeColor="text1"/>
          <w:lang w:eastAsia="zh-CN"/>
        </w:rPr>
        <w:t xml:space="preserve"> (Agenda </w:t>
      </w:r>
      <w:r w:rsidR="003B06F0">
        <w:rPr>
          <w:color w:val="000000" w:themeColor="text1"/>
          <w:lang w:eastAsia="zh-CN"/>
        </w:rPr>
        <w:t>8.6.4</w:t>
      </w:r>
      <w:bookmarkStart w:id="0" w:name="_GoBack"/>
      <w:bookmarkEnd w:id="0"/>
      <w:r w:rsidR="00E371E6">
        <w:rPr>
          <w:color w:val="000000" w:themeColor="text1"/>
          <w:lang w:eastAsia="zh-CN"/>
        </w:rPr>
        <w:t>)</w:t>
      </w:r>
    </w:p>
    <w:p w14:paraId="04D7BDF2" w14:textId="77777777" w:rsidR="00CE1787" w:rsidRPr="00CB0305" w:rsidRDefault="00CE1787" w:rsidP="00CE178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2956D0">
            <w:pPr>
              <w:spacing w:before="120" w:after="120"/>
              <w:rPr>
                <w:b/>
                <w:bCs/>
              </w:rPr>
            </w:pPr>
            <w:r>
              <w:rPr>
                <w:b/>
                <w:bCs/>
              </w:rPr>
              <w:t>Proposals / Observations</w:t>
            </w:r>
          </w:p>
        </w:tc>
      </w:tr>
      <w:tr w:rsidR="00887398" w14:paraId="16F65B96" w14:textId="77777777" w:rsidTr="00733555">
        <w:trPr>
          <w:trHeight w:val="468"/>
        </w:trPr>
        <w:tc>
          <w:tcPr>
            <w:tcW w:w="1124" w:type="dxa"/>
          </w:tcPr>
          <w:p w14:paraId="774BDE3C" w14:textId="00B2092E" w:rsidR="00887398" w:rsidRDefault="00AE64C4" w:rsidP="00887398">
            <w:pPr>
              <w:spacing w:before="120" w:after="120"/>
              <w:rPr>
                <w:rFonts w:asciiTheme="minorHAnsi" w:hAnsiTheme="minorHAnsi" w:cstheme="minorHAnsi"/>
              </w:rPr>
            </w:pPr>
            <w:r w:rsidRPr="00AE64C4">
              <w:rPr>
                <w:rFonts w:ascii="Arial" w:hAnsi="Arial" w:cs="Arial"/>
                <w:color w:val="000000"/>
                <w:sz w:val="16"/>
                <w:szCs w:val="16"/>
              </w:rPr>
              <w:t>R4-2219568</w:t>
            </w:r>
          </w:p>
        </w:tc>
        <w:tc>
          <w:tcPr>
            <w:tcW w:w="2241" w:type="dxa"/>
          </w:tcPr>
          <w:p w14:paraId="3499A9FF" w14:textId="2300F219" w:rsidR="00887398" w:rsidRDefault="00887398" w:rsidP="00887398">
            <w:pPr>
              <w:spacing w:before="120" w:after="120"/>
              <w:rPr>
                <w:rFonts w:asciiTheme="minorHAnsi" w:hAnsiTheme="minorHAnsi" w:cstheme="minorHAnsi"/>
              </w:rPr>
            </w:pPr>
            <w:r>
              <w:rPr>
                <w:rFonts w:ascii="Arial" w:hAnsi="Arial" w:cs="Arial"/>
                <w:sz w:val="16"/>
                <w:szCs w:val="16"/>
              </w:rPr>
              <w:t>TR 38.881 lower MSD v0.</w:t>
            </w:r>
            <w:r w:rsidR="00AE64C4">
              <w:rPr>
                <w:rFonts w:ascii="Arial" w:hAnsi="Arial" w:cs="Arial"/>
                <w:sz w:val="16"/>
                <w:szCs w:val="16"/>
              </w:rPr>
              <w:t>2</w:t>
            </w:r>
            <w:r>
              <w:rPr>
                <w:rFonts w:ascii="Arial" w:hAnsi="Arial" w:cs="Arial"/>
                <w:sz w:val="16"/>
                <w:szCs w:val="16"/>
              </w:rPr>
              <w:t>.0</w:t>
            </w:r>
          </w:p>
        </w:tc>
        <w:tc>
          <w:tcPr>
            <w:tcW w:w="1053" w:type="dxa"/>
          </w:tcPr>
          <w:p w14:paraId="061B5B68" w14:textId="128A7BAF" w:rsidR="00887398" w:rsidRDefault="00887398" w:rsidP="00887398">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14:paraId="029E88E5" w14:textId="38ACC039" w:rsidR="00887398" w:rsidRPr="008A7CEF" w:rsidRDefault="008A7CEF" w:rsidP="002956D0">
            <w:pPr>
              <w:spacing w:before="120"/>
              <w:rPr>
                <w:rFonts w:eastAsiaTheme="minorEastAsia"/>
                <w:b/>
                <w:i/>
                <w:lang w:val="en-US" w:eastAsia="zh-CN"/>
              </w:rPr>
            </w:pPr>
            <w:r>
              <w:rPr>
                <w:rFonts w:eastAsiaTheme="minorEastAsia" w:hint="eastAsia"/>
                <w:b/>
                <w:i/>
                <w:lang w:val="en-US" w:eastAsia="zh-CN"/>
              </w:rPr>
              <w:t>R</w:t>
            </w:r>
            <w:r>
              <w:rPr>
                <w:rFonts w:eastAsiaTheme="minorEastAsia"/>
                <w:b/>
                <w:i/>
                <w:lang w:val="en-US" w:eastAsia="zh-CN"/>
              </w:rPr>
              <w:t>eserved TR to capture the agreed TPs in 1</w:t>
            </w:r>
            <w:r w:rsidRPr="008A7CEF">
              <w:rPr>
                <w:rFonts w:eastAsiaTheme="minorEastAsia"/>
                <w:b/>
                <w:i/>
                <w:vertAlign w:val="superscript"/>
                <w:lang w:val="en-US" w:eastAsia="zh-CN"/>
              </w:rPr>
              <w:t>st</w:t>
            </w:r>
            <w:r>
              <w:rPr>
                <w:rFonts w:eastAsiaTheme="minorEastAsia"/>
                <w:b/>
                <w:i/>
                <w:lang w:val="en-US" w:eastAsia="zh-CN"/>
              </w:rPr>
              <w:t xml:space="preserve"> round.</w:t>
            </w:r>
          </w:p>
        </w:tc>
      </w:tr>
    </w:tbl>
    <w:p w14:paraId="091D81DC" w14:textId="77777777" w:rsidR="00591D65" w:rsidRDefault="00591D65" w:rsidP="00CE1787">
      <w:pPr>
        <w:rPr>
          <w:lang w:val="en-US" w:eastAsia="zh-CN"/>
        </w:rPr>
      </w:pPr>
    </w:p>
    <w:p w14:paraId="1090DA9F" w14:textId="77777777" w:rsidR="00CE1787" w:rsidRDefault="00CE1787" w:rsidP="00CE1787">
      <w:pPr>
        <w:pStyle w:val="2"/>
      </w:pPr>
      <w:r w:rsidRPr="004A7544">
        <w:rPr>
          <w:rFonts w:hint="eastAsia"/>
        </w:rPr>
        <w:t>Open issues</w:t>
      </w:r>
      <w:r>
        <w:t xml:space="preserve"> summary</w:t>
      </w:r>
    </w:p>
    <w:p w14:paraId="201FB917" w14:textId="3F338F3F" w:rsidR="00CE1787" w:rsidRDefault="00CE1787" w:rsidP="00491FA1">
      <w:pPr>
        <w:pStyle w:val="3"/>
        <w:ind w:left="851" w:hanging="851"/>
      </w:pPr>
      <w:r w:rsidRPr="00346492">
        <w:t xml:space="preserve">Sub-topic </w:t>
      </w:r>
      <w:r w:rsidR="00706085">
        <w:t>1</w:t>
      </w:r>
      <w:r w:rsidRPr="00346492">
        <w:t>-1</w:t>
      </w:r>
      <w:r w:rsidRPr="00346492">
        <w:rPr>
          <w:rFonts w:hint="eastAsia"/>
        </w:rPr>
        <w:t>:</w:t>
      </w:r>
      <w:r w:rsidR="00D04A95">
        <w:t xml:space="preserve"> </w:t>
      </w:r>
      <w:r w:rsidR="00AE64C4">
        <w:t>TR 38.881 v0.2.0</w:t>
      </w:r>
    </w:p>
    <w:p w14:paraId="4E654367" w14:textId="71E87687" w:rsidR="00071F3E" w:rsidRPr="00BD41C2" w:rsidRDefault="00F270EB" w:rsidP="00071F3E">
      <w:pPr>
        <w:rPr>
          <w:b/>
          <w:i/>
          <w:u w:val="single"/>
          <w:lang w:eastAsia="zh-CN"/>
        </w:rPr>
      </w:pPr>
      <w:r>
        <w:rPr>
          <w:b/>
          <w:i/>
        </w:rPr>
        <w:t xml:space="preserve">TR 38.881 v0.2.0 is reserved to capture the agreed TPs in this meeting. </w:t>
      </w:r>
    </w:p>
    <w:p w14:paraId="6BF5EA79" w14:textId="77777777" w:rsidR="00071F3E" w:rsidRPr="003D2E52" w:rsidRDefault="00071F3E" w:rsidP="00860EFB">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26DA7F8C" w:rsidR="00071F3E" w:rsidRDefault="00F270EB"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3C644E">
        <w:rPr>
          <w:szCs w:val="24"/>
          <w:highlight w:val="yellow"/>
          <w:lang w:eastAsia="zh-CN"/>
        </w:rPr>
        <w:t>Return to</w:t>
      </w:r>
    </w:p>
    <w:p w14:paraId="2FB2B16A" w14:textId="77777777"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p w14:paraId="4854F1F9" w14:textId="77777777" w:rsidR="00D30473" w:rsidRPr="003418CB" w:rsidRDefault="00D30473" w:rsidP="00D30473">
      <w:pPr>
        <w:rPr>
          <w:color w:val="0070C0"/>
          <w:lang w:val="en-US" w:eastAsia="zh-CN"/>
        </w:rPr>
      </w:pPr>
    </w:p>
    <w:p w14:paraId="15F5ACDC" w14:textId="36FD4478" w:rsidR="003E6F10" w:rsidRPr="00805BE8" w:rsidRDefault="003E6F10" w:rsidP="003E6F10">
      <w:pPr>
        <w:pStyle w:val="1"/>
        <w:rPr>
          <w:lang w:eastAsia="ja-JP"/>
        </w:rPr>
      </w:pPr>
      <w:r>
        <w:rPr>
          <w:lang w:eastAsia="ja-JP"/>
        </w:rPr>
        <w:t>Topic</w:t>
      </w:r>
      <w:r w:rsidRPr="00805BE8">
        <w:rPr>
          <w:lang w:eastAsia="ja-JP"/>
        </w:rPr>
        <w:t xml:space="preserve"> #</w:t>
      </w:r>
      <w:r w:rsidR="000A74B0">
        <w:rPr>
          <w:lang w:eastAsia="ja-JP"/>
        </w:rPr>
        <w:t>2</w:t>
      </w:r>
      <w:r w:rsidRPr="00805BE8">
        <w:rPr>
          <w:lang w:eastAsia="ja-JP"/>
        </w:rPr>
        <w:t xml:space="preserve">: </w:t>
      </w:r>
      <w:r w:rsidR="00887398">
        <w:rPr>
          <w:color w:val="000000" w:themeColor="text1"/>
          <w:lang w:eastAsia="zh-CN"/>
        </w:rPr>
        <w:t>Study of MSD improvement</w:t>
      </w:r>
      <w:r w:rsidR="00887398">
        <w:t xml:space="preserve"> (Agenda </w:t>
      </w:r>
      <w:r w:rsidR="007B51C8">
        <w:t>8</w:t>
      </w:r>
      <w:r w:rsidR="00887398">
        <w:t>.6.4.1)</w:t>
      </w:r>
    </w:p>
    <w:p w14:paraId="0CF539C2" w14:textId="77777777" w:rsidR="003E6F10" w:rsidRPr="00CB0305" w:rsidRDefault="003E6F10" w:rsidP="003E6F1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69"/>
        <w:gridCol w:w="2045"/>
        <w:gridCol w:w="1115"/>
        <w:gridCol w:w="5202"/>
      </w:tblGrid>
      <w:tr w:rsidR="003E6F10" w14:paraId="1EC60C74" w14:textId="77777777" w:rsidTr="00887398">
        <w:trPr>
          <w:trHeight w:val="468"/>
        </w:trPr>
        <w:tc>
          <w:tcPr>
            <w:tcW w:w="1269" w:type="dxa"/>
            <w:vAlign w:val="center"/>
          </w:tcPr>
          <w:p w14:paraId="36B5918B" w14:textId="77777777" w:rsidR="003E6F10" w:rsidRDefault="003E6F10" w:rsidP="00DC0B34">
            <w:pPr>
              <w:spacing w:before="120" w:after="120"/>
              <w:rPr>
                <w:b/>
                <w:bCs/>
              </w:rPr>
            </w:pPr>
            <w:r>
              <w:rPr>
                <w:b/>
                <w:bCs/>
              </w:rPr>
              <w:t>T-doc number</w:t>
            </w:r>
          </w:p>
        </w:tc>
        <w:tc>
          <w:tcPr>
            <w:tcW w:w="2045" w:type="dxa"/>
          </w:tcPr>
          <w:p w14:paraId="6E9D5D51" w14:textId="77777777" w:rsidR="003E6F10" w:rsidRDefault="003E6F10" w:rsidP="00DC0B34">
            <w:pPr>
              <w:spacing w:before="120" w:after="120"/>
              <w:rPr>
                <w:b/>
                <w:bCs/>
              </w:rPr>
            </w:pPr>
            <w:r>
              <w:rPr>
                <w:b/>
                <w:bCs/>
              </w:rPr>
              <w:t>T-doc name</w:t>
            </w:r>
          </w:p>
        </w:tc>
        <w:tc>
          <w:tcPr>
            <w:tcW w:w="1115" w:type="dxa"/>
            <w:vAlign w:val="center"/>
          </w:tcPr>
          <w:p w14:paraId="2611F074" w14:textId="77777777" w:rsidR="003E6F10" w:rsidRDefault="003E6F10" w:rsidP="00DC0B34">
            <w:pPr>
              <w:spacing w:before="120" w:after="120"/>
              <w:rPr>
                <w:b/>
                <w:bCs/>
              </w:rPr>
            </w:pPr>
            <w:r>
              <w:rPr>
                <w:b/>
                <w:bCs/>
              </w:rPr>
              <w:t>Company</w:t>
            </w:r>
          </w:p>
        </w:tc>
        <w:tc>
          <w:tcPr>
            <w:tcW w:w="5202" w:type="dxa"/>
            <w:vAlign w:val="center"/>
          </w:tcPr>
          <w:p w14:paraId="194247B8" w14:textId="77777777" w:rsidR="003E6F10" w:rsidRDefault="003E6F10" w:rsidP="001358CB">
            <w:pPr>
              <w:spacing w:before="120" w:after="120"/>
              <w:jc w:val="both"/>
              <w:rPr>
                <w:b/>
                <w:bCs/>
              </w:rPr>
            </w:pPr>
            <w:r>
              <w:rPr>
                <w:b/>
                <w:bCs/>
              </w:rPr>
              <w:t>Proposals / Observations</w:t>
            </w:r>
          </w:p>
        </w:tc>
      </w:tr>
      <w:tr w:rsidR="00E159B1" w14:paraId="1819D2EA" w14:textId="77777777" w:rsidTr="00887398">
        <w:trPr>
          <w:trHeight w:val="468"/>
        </w:trPr>
        <w:tc>
          <w:tcPr>
            <w:tcW w:w="1269" w:type="dxa"/>
          </w:tcPr>
          <w:p w14:paraId="2ED870DE" w14:textId="0F411F79" w:rsidR="00E159B1" w:rsidRPr="00A67011" w:rsidRDefault="00CB0695" w:rsidP="00E159B1">
            <w:pPr>
              <w:spacing w:before="120" w:after="120"/>
              <w:rPr>
                <w:rFonts w:asciiTheme="minorHAnsi" w:hAnsiTheme="minorHAnsi" w:cstheme="minorHAnsi"/>
                <w:sz w:val="15"/>
                <w:szCs w:val="15"/>
              </w:rPr>
            </w:pPr>
            <w:hyperlink r:id="rId9" w:history="1">
              <w:r w:rsidR="00E159B1">
                <w:rPr>
                  <w:rStyle w:val="af0"/>
                  <w:rFonts w:ascii="Arial" w:hAnsi="Arial" w:cs="Arial"/>
                  <w:b/>
                  <w:bCs/>
                  <w:sz w:val="16"/>
                  <w:szCs w:val="16"/>
                </w:rPr>
                <w:t>R4-2218297</w:t>
              </w:r>
            </w:hyperlink>
          </w:p>
        </w:tc>
        <w:tc>
          <w:tcPr>
            <w:tcW w:w="2045" w:type="dxa"/>
          </w:tcPr>
          <w:p w14:paraId="406ECD5D" w14:textId="50611FB3" w:rsidR="00E159B1" w:rsidRPr="00A67011" w:rsidRDefault="00E159B1" w:rsidP="00E159B1">
            <w:pPr>
              <w:spacing w:before="120" w:after="120"/>
              <w:rPr>
                <w:rFonts w:asciiTheme="minorHAnsi" w:hAnsiTheme="minorHAnsi" w:cstheme="minorHAnsi"/>
                <w:sz w:val="15"/>
                <w:szCs w:val="15"/>
              </w:rPr>
            </w:pPr>
            <w:r>
              <w:rPr>
                <w:rFonts w:ascii="Arial" w:hAnsi="Arial" w:cs="Arial"/>
                <w:sz w:val="16"/>
                <w:szCs w:val="16"/>
              </w:rPr>
              <w:t>On MSD evaluation with new assumptions for MSD improvement</w:t>
            </w:r>
          </w:p>
        </w:tc>
        <w:tc>
          <w:tcPr>
            <w:tcW w:w="1115" w:type="dxa"/>
          </w:tcPr>
          <w:p w14:paraId="75C94505" w14:textId="3909FF74" w:rsidR="00E159B1" w:rsidRPr="00A67011" w:rsidRDefault="00E159B1" w:rsidP="00E159B1">
            <w:pPr>
              <w:spacing w:before="120" w:after="120"/>
              <w:rPr>
                <w:rFonts w:asciiTheme="minorHAnsi" w:hAnsiTheme="minorHAnsi" w:cstheme="minorHAnsi"/>
                <w:sz w:val="15"/>
                <w:szCs w:val="15"/>
              </w:rPr>
            </w:pPr>
            <w:r>
              <w:rPr>
                <w:rFonts w:ascii="Arial" w:hAnsi="Arial" w:cs="Arial"/>
                <w:sz w:val="16"/>
                <w:szCs w:val="16"/>
              </w:rPr>
              <w:t>Facebook Japan K.K.</w:t>
            </w:r>
          </w:p>
        </w:tc>
        <w:tc>
          <w:tcPr>
            <w:tcW w:w="5202" w:type="dxa"/>
          </w:tcPr>
          <w:p w14:paraId="3B6F6541" w14:textId="77777777" w:rsidR="00B22059" w:rsidRPr="007B54E4" w:rsidRDefault="00B22059" w:rsidP="00B22059">
            <w:pPr>
              <w:rPr>
                <w:rFonts w:eastAsia="Batang"/>
                <w:i/>
                <w:iCs/>
                <w:lang w:val="en-US" w:eastAsia="ko-KR"/>
              </w:rPr>
            </w:pPr>
            <w:r w:rsidRPr="007B54E4">
              <w:rPr>
                <w:rFonts w:eastAsia="Batang"/>
                <w:b/>
                <w:bCs/>
                <w:i/>
                <w:iCs/>
                <w:lang w:val="en-US" w:eastAsia="ko-KR"/>
              </w:rPr>
              <w:t>Observation #1</w:t>
            </w:r>
            <w:r w:rsidRPr="007B54E4">
              <w:rPr>
                <w:rFonts w:eastAsia="Batang"/>
                <w:i/>
                <w:iCs/>
                <w:lang w:val="en-US" w:eastAsia="ko-KR"/>
              </w:rPr>
              <w:t xml:space="preserve">: Antenna isolation, </w:t>
            </w:r>
            <w:r>
              <w:rPr>
                <w:rFonts w:eastAsia="Batang"/>
                <w:i/>
                <w:iCs/>
                <w:lang w:val="en-US" w:eastAsia="ko-KR"/>
              </w:rPr>
              <w:t>attenuation of h</w:t>
            </w:r>
            <w:r w:rsidRPr="007B54E4">
              <w:rPr>
                <w:rFonts w:eastAsia="Batang"/>
                <w:i/>
                <w:iCs/>
                <w:lang w:val="en-US" w:eastAsia="ko-KR"/>
              </w:rPr>
              <w:t>armonic filter and PA H2 performance improvement are not dominant factor</w:t>
            </w:r>
            <w:r>
              <w:rPr>
                <w:rFonts w:eastAsia="Batang"/>
                <w:i/>
                <w:iCs/>
                <w:lang w:val="en-US" w:eastAsia="ko-KR"/>
              </w:rPr>
              <w:t>s</w:t>
            </w:r>
            <w:r w:rsidRPr="007B54E4">
              <w:rPr>
                <w:rFonts w:eastAsia="Batang"/>
                <w:i/>
                <w:iCs/>
                <w:lang w:val="en-US" w:eastAsia="ko-KR"/>
              </w:rPr>
              <w:t xml:space="preserve"> for </w:t>
            </w:r>
            <w:r>
              <w:rPr>
                <w:rFonts w:eastAsia="Batang"/>
                <w:i/>
                <w:iCs/>
                <w:lang w:val="en-US" w:eastAsia="ko-KR"/>
              </w:rPr>
              <w:t xml:space="preserve">the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w:t>
            </w:r>
            <w:r>
              <w:rPr>
                <w:rFonts w:eastAsia="Batang"/>
                <w:i/>
                <w:iCs/>
                <w:lang w:val="en-US" w:eastAsia="ko-KR"/>
              </w:rPr>
              <w:t>h</w:t>
            </w:r>
            <w:r w:rsidRPr="007B54E4">
              <w:rPr>
                <w:rFonts w:eastAsia="Batang"/>
                <w:i/>
                <w:iCs/>
                <w:lang w:val="en-US" w:eastAsia="ko-KR"/>
              </w:rPr>
              <w:t>armonic product to reduce the MSD requirements.</w:t>
            </w:r>
          </w:p>
          <w:p w14:paraId="3B8C3CEA" w14:textId="77777777" w:rsidR="00B22059" w:rsidRPr="007B54E4" w:rsidRDefault="00B22059" w:rsidP="00B22059">
            <w:pPr>
              <w:rPr>
                <w:rFonts w:eastAsia="Batang"/>
                <w:i/>
                <w:iCs/>
                <w:lang w:val="en-US" w:eastAsia="ko-KR"/>
              </w:rPr>
            </w:pPr>
            <w:r w:rsidRPr="007B54E4">
              <w:rPr>
                <w:rFonts w:eastAsia="Batang"/>
                <w:b/>
                <w:bCs/>
                <w:i/>
                <w:iCs/>
                <w:lang w:val="en-US" w:eastAsia="ko-KR"/>
              </w:rPr>
              <w:t>Observation #2</w:t>
            </w:r>
            <w:r w:rsidRPr="007B54E4">
              <w:rPr>
                <w:rFonts w:eastAsia="Batang"/>
                <w:i/>
                <w:iCs/>
                <w:lang w:val="en-US" w:eastAsia="ko-KR"/>
              </w:rPr>
              <w:t xml:space="preserve">: The aggressor PA to victim LNA isolation improvement is </w:t>
            </w:r>
            <w:r>
              <w:rPr>
                <w:rFonts w:eastAsia="Batang"/>
                <w:i/>
                <w:iCs/>
                <w:lang w:val="en-US" w:eastAsia="ko-KR"/>
              </w:rPr>
              <w:t xml:space="preserve">a </w:t>
            </w:r>
            <w:r w:rsidRPr="007B54E4">
              <w:rPr>
                <w:rFonts w:eastAsia="Batang"/>
                <w:i/>
                <w:iCs/>
                <w:lang w:val="en-US" w:eastAsia="ko-KR"/>
              </w:rPr>
              <w:t>dominant factor</w:t>
            </w:r>
            <w:r>
              <w:rPr>
                <w:rFonts w:eastAsia="Batang"/>
                <w:i/>
                <w:iCs/>
                <w:lang w:val="en-US" w:eastAsia="ko-KR"/>
              </w:rPr>
              <w:t xml:space="preserve"> due to</w:t>
            </w:r>
            <w:r w:rsidRPr="007B54E4">
              <w:rPr>
                <w:rFonts w:eastAsia="Batang"/>
                <w:i/>
                <w:iCs/>
                <w:lang w:val="en-US" w:eastAsia="ko-KR"/>
              </w:rPr>
              <w:t xml:space="preserve"> the</w:t>
            </w:r>
            <w:r>
              <w:rPr>
                <w:rFonts w:eastAsia="Batang"/>
                <w:i/>
                <w:iCs/>
                <w:lang w:val="en-US" w:eastAsia="ko-KR"/>
              </w:rPr>
              <w:t xml:space="preserve"> </w:t>
            </w:r>
            <w:r w:rsidRPr="007B54E4">
              <w:rPr>
                <w:rFonts w:eastAsia="Batang"/>
                <w:i/>
                <w:iCs/>
                <w:lang w:val="en-US" w:eastAsia="ko-KR"/>
              </w:rPr>
              <w:t>2</w:t>
            </w:r>
            <w:r w:rsidRPr="007B54E4">
              <w:rPr>
                <w:rFonts w:eastAsia="Batang"/>
                <w:i/>
                <w:iCs/>
                <w:vertAlign w:val="superscript"/>
                <w:lang w:val="en-US" w:eastAsia="ko-KR"/>
              </w:rPr>
              <w:t>nd</w:t>
            </w:r>
            <w:r w:rsidRPr="007B54E4">
              <w:rPr>
                <w:rFonts w:eastAsia="Batang"/>
                <w:i/>
                <w:iCs/>
                <w:lang w:val="en-US" w:eastAsia="ko-KR"/>
              </w:rPr>
              <w:t xml:space="preserve"> Harmonic product to improve MSD levels.</w:t>
            </w:r>
          </w:p>
          <w:p w14:paraId="0E09AFBB" w14:textId="77777777" w:rsidR="00B22059" w:rsidRPr="00D916AD" w:rsidRDefault="00B22059" w:rsidP="00B22059">
            <w:pPr>
              <w:rPr>
                <w:rFonts w:eastAsia="Batang"/>
                <w:i/>
                <w:iCs/>
                <w:lang w:val="en-US" w:eastAsia="ko-KR"/>
              </w:rPr>
            </w:pPr>
            <w:r w:rsidRPr="00D916AD">
              <w:rPr>
                <w:rFonts w:eastAsia="Batang"/>
                <w:b/>
                <w:bCs/>
                <w:i/>
                <w:iCs/>
                <w:lang w:val="en-US" w:eastAsia="ko-KR"/>
              </w:rPr>
              <w:t>Observation #3</w:t>
            </w:r>
            <w:r w:rsidRPr="00D916AD">
              <w:rPr>
                <w:rFonts w:eastAsia="Batang"/>
                <w:i/>
                <w:iCs/>
                <w:lang w:val="en-US" w:eastAsia="ko-KR"/>
              </w:rPr>
              <w:t xml:space="preserve">: For </w:t>
            </w:r>
            <w:r>
              <w:rPr>
                <w:rFonts w:eastAsia="Batang"/>
                <w:i/>
                <w:iCs/>
                <w:lang w:val="en-US" w:eastAsia="ko-KR"/>
              </w:rPr>
              <w:t xml:space="preserve">the </w:t>
            </w:r>
            <w:r w:rsidRPr="00D916AD">
              <w:rPr>
                <w:rFonts w:eastAsia="Batang"/>
                <w:i/>
                <w:iCs/>
                <w:lang w:val="en-US" w:eastAsia="ko-KR"/>
              </w:rPr>
              <w:t xml:space="preserve">MSD improvement </w:t>
            </w:r>
            <w:r>
              <w:rPr>
                <w:rFonts w:eastAsia="Batang"/>
                <w:i/>
                <w:iCs/>
                <w:lang w:val="en-US" w:eastAsia="ko-KR"/>
              </w:rPr>
              <w:t>due to</w:t>
            </w:r>
            <w:r w:rsidRPr="00D916AD">
              <w:rPr>
                <w:rFonts w:eastAsia="Batang"/>
                <w:i/>
                <w:iCs/>
                <w:lang w:val="en-US" w:eastAsia="ko-KR"/>
              </w:rPr>
              <w:t xml:space="preserve"> cross band isolation, </w:t>
            </w:r>
            <w:r>
              <w:rPr>
                <w:rFonts w:eastAsia="Batang"/>
                <w:i/>
                <w:iCs/>
                <w:lang w:val="en-US" w:eastAsia="ko-KR"/>
              </w:rPr>
              <w:t>a</w:t>
            </w:r>
            <w:r w:rsidRPr="00D916AD">
              <w:rPr>
                <w:rFonts w:eastAsia="Batang"/>
                <w:i/>
                <w:iCs/>
                <w:lang w:val="en-US" w:eastAsia="ko-KR"/>
              </w:rPr>
              <w:t xml:space="preserve"> larger antenna isolation </w:t>
            </w:r>
            <w:r>
              <w:rPr>
                <w:rFonts w:eastAsia="Batang"/>
                <w:i/>
                <w:iCs/>
                <w:lang w:val="en-US" w:eastAsia="ko-KR"/>
              </w:rPr>
              <w:t>could</w:t>
            </w:r>
            <w:r w:rsidRPr="00D916AD">
              <w:rPr>
                <w:rFonts w:eastAsia="Batang"/>
                <w:i/>
                <w:iCs/>
                <w:lang w:val="en-US" w:eastAsia="ko-KR"/>
              </w:rPr>
              <w:t xml:space="preserve"> improve </w:t>
            </w:r>
            <w:r>
              <w:rPr>
                <w:rFonts w:eastAsia="Batang"/>
                <w:i/>
                <w:iCs/>
                <w:lang w:val="en-US" w:eastAsia="ko-KR"/>
              </w:rPr>
              <w:t>a</w:t>
            </w:r>
            <w:r w:rsidRPr="00D916AD">
              <w:rPr>
                <w:rFonts w:eastAsia="Batang"/>
                <w:i/>
                <w:iCs/>
                <w:lang w:val="en-US" w:eastAsia="ko-KR"/>
              </w:rPr>
              <w:t xml:space="preserve"> required MSD level, but this is difficult to achieve in </w:t>
            </w:r>
            <w:r>
              <w:rPr>
                <w:rFonts w:eastAsia="Batang"/>
                <w:i/>
                <w:iCs/>
                <w:lang w:val="en-US" w:eastAsia="ko-KR"/>
              </w:rPr>
              <w:t xml:space="preserve">a </w:t>
            </w:r>
            <w:r w:rsidRPr="00D916AD">
              <w:rPr>
                <w:rFonts w:eastAsia="Batang"/>
                <w:i/>
                <w:iCs/>
                <w:lang w:val="en-US" w:eastAsia="ko-KR"/>
              </w:rPr>
              <w:t xml:space="preserve">small form-factor and not </w:t>
            </w:r>
            <w:r>
              <w:rPr>
                <w:rFonts w:eastAsia="Batang"/>
                <w:i/>
                <w:iCs/>
                <w:lang w:val="en-US" w:eastAsia="ko-KR"/>
              </w:rPr>
              <w:t>verifiable</w:t>
            </w:r>
            <w:r w:rsidRPr="00D916AD">
              <w:rPr>
                <w:rFonts w:eastAsia="Batang"/>
                <w:i/>
                <w:iCs/>
                <w:lang w:val="en-US" w:eastAsia="ko-KR"/>
              </w:rPr>
              <w:t xml:space="preserve"> by conducted test</w:t>
            </w:r>
            <w:r>
              <w:rPr>
                <w:rFonts w:eastAsia="Batang"/>
                <w:i/>
                <w:iCs/>
                <w:lang w:val="en-US" w:eastAsia="ko-KR"/>
              </w:rPr>
              <w:t>s</w:t>
            </w:r>
            <w:r w:rsidRPr="00D916AD">
              <w:rPr>
                <w:rFonts w:eastAsia="Batang"/>
                <w:i/>
                <w:iCs/>
                <w:lang w:val="en-US" w:eastAsia="ko-KR"/>
              </w:rPr>
              <w:t>.</w:t>
            </w:r>
          </w:p>
          <w:p w14:paraId="24A760CB" w14:textId="77777777" w:rsidR="00B22059" w:rsidRPr="00D916AD" w:rsidRDefault="00B22059" w:rsidP="00B22059">
            <w:pPr>
              <w:rPr>
                <w:rFonts w:eastAsia="Batang"/>
                <w:i/>
                <w:iCs/>
              </w:rPr>
            </w:pPr>
            <w:r w:rsidRPr="00D916AD">
              <w:rPr>
                <w:rFonts w:eastAsia="Batang"/>
                <w:b/>
                <w:bCs/>
                <w:i/>
                <w:iCs/>
                <w:lang w:val="en-US" w:eastAsia="ko-KR"/>
              </w:rPr>
              <w:t>Observation #4</w:t>
            </w:r>
            <w:r w:rsidRPr="00D916AD">
              <w:rPr>
                <w:rFonts w:eastAsia="Batang"/>
                <w:i/>
                <w:iCs/>
                <w:lang w:val="en-US" w:eastAsia="ko-KR"/>
              </w:rPr>
              <w:t xml:space="preserve">: </w:t>
            </w:r>
            <w:r>
              <w:rPr>
                <w:rFonts w:eastAsia="Batang"/>
                <w:i/>
                <w:iCs/>
                <w:lang w:val="en-US" w:eastAsia="ko-KR"/>
              </w:rPr>
              <w:t>An</w:t>
            </w:r>
            <w:r w:rsidRPr="00D916AD">
              <w:rPr>
                <w:rFonts w:eastAsia="Batang"/>
                <w:i/>
                <w:iCs/>
                <w:lang w:val="en-US" w:eastAsia="ko-KR"/>
              </w:rPr>
              <w:t xml:space="preserve"> RB restriction </w:t>
            </w:r>
            <w:r>
              <w:rPr>
                <w:rFonts w:eastAsia="Batang"/>
                <w:i/>
                <w:iCs/>
                <w:lang w:val="en-US" w:eastAsia="ko-KR"/>
              </w:rPr>
              <w:t>(e.g., restriction of RB length or RB position)</w:t>
            </w:r>
            <w:r w:rsidRPr="00D916AD">
              <w:rPr>
                <w:rFonts w:eastAsia="Batang"/>
                <w:i/>
                <w:iCs/>
                <w:lang w:val="en-US" w:eastAsia="ko-KR"/>
              </w:rPr>
              <w:t xml:space="preserve"> also </w:t>
            </w:r>
            <w:r>
              <w:rPr>
                <w:rFonts w:eastAsia="Batang"/>
                <w:i/>
                <w:iCs/>
                <w:lang w:val="en-US" w:eastAsia="ko-KR"/>
              </w:rPr>
              <w:t>could</w:t>
            </w:r>
            <w:r w:rsidRPr="00D916AD">
              <w:rPr>
                <w:rFonts w:eastAsia="Batang"/>
                <w:i/>
                <w:iCs/>
                <w:lang w:val="en-US" w:eastAsia="ko-KR"/>
              </w:rPr>
              <w:t xml:space="preserve"> reduce MSD levels. </w:t>
            </w:r>
            <w:r>
              <w:rPr>
                <w:rFonts w:eastAsia="Batang"/>
                <w:i/>
                <w:iCs/>
                <w:lang w:val="en-US" w:eastAsia="ko-KR"/>
              </w:rPr>
              <w:t>A</w:t>
            </w:r>
            <w:r w:rsidRPr="00D916AD">
              <w:rPr>
                <w:rFonts w:eastAsia="Batang"/>
                <w:i/>
                <w:iCs/>
                <w:lang w:val="en-US" w:eastAsia="ko-KR"/>
              </w:rPr>
              <w:t xml:space="preserve"> specific uplink configuration will improve MSD levels.</w:t>
            </w:r>
          </w:p>
          <w:p w14:paraId="443906A4" w14:textId="77777777" w:rsidR="00B22059" w:rsidRPr="00950075" w:rsidRDefault="00B22059" w:rsidP="00B22059">
            <w:pPr>
              <w:rPr>
                <w:rFonts w:eastAsia="Batang"/>
                <w:i/>
                <w:iCs/>
                <w:lang w:val="en-US" w:eastAsia="ko-KR"/>
              </w:rPr>
            </w:pPr>
            <w:r w:rsidRPr="00D916AD">
              <w:rPr>
                <w:rFonts w:eastAsia="Batang"/>
                <w:b/>
                <w:bCs/>
                <w:i/>
                <w:iCs/>
                <w:lang w:val="en-US" w:eastAsia="ko-KR"/>
              </w:rPr>
              <w:t>Observation #5</w:t>
            </w:r>
            <w:r w:rsidRPr="00D916AD">
              <w:rPr>
                <w:rFonts w:eastAsia="Batang"/>
                <w:i/>
                <w:iCs/>
                <w:lang w:val="en-US" w:eastAsia="ko-KR"/>
              </w:rPr>
              <w:t>: For the MSD improvement by dual uplink transmission, 10</w:t>
            </w:r>
            <w:r>
              <w:rPr>
                <w:rFonts w:eastAsia="Batang"/>
                <w:i/>
                <w:iCs/>
                <w:lang w:val="en-US" w:eastAsia="ko-KR"/>
              </w:rPr>
              <w:t xml:space="preserve"> </w:t>
            </w:r>
            <w:r w:rsidRPr="00D916AD">
              <w:rPr>
                <w:rFonts w:eastAsia="Batang"/>
                <w:i/>
                <w:iCs/>
                <w:lang w:val="en-US" w:eastAsia="ko-KR"/>
              </w:rPr>
              <w:t xml:space="preserve">dB </w:t>
            </w:r>
            <w:r>
              <w:rPr>
                <w:rFonts w:eastAsia="Batang"/>
                <w:i/>
                <w:iCs/>
                <w:lang w:val="en-US" w:eastAsia="ko-KR"/>
              </w:rPr>
              <w:t xml:space="preserve">or </w:t>
            </w:r>
            <w:r w:rsidRPr="00D916AD">
              <w:rPr>
                <w:rFonts w:eastAsia="Batang"/>
                <w:i/>
                <w:iCs/>
                <w:lang w:val="en-US" w:eastAsia="ko-KR"/>
              </w:rPr>
              <w:t xml:space="preserve">less improvements are feasible </w:t>
            </w:r>
            <w:r>
              <w:rPr>
                <w:rFonts w:eastAsia="Batang"/>
                <w:i/>
                <w:iCs/>
                <w:lang w:val="en-US" w:eastAsia="ko-KR"/>
              </w:rPr>
              <w:t>by</w:t>
            </w:r>
            <w:r w:rsidRPr="00D916AD">
              <w:rPr>
                <w:rFonts w:eastAsia="Batang"/>
                <w:i/>
                <w:iCs/>
                <w:lang w:val="en-US" w:eastAsia="ko-KR"/>
              </w:rPr>
              <w:t xml:space="preserve"> </w:t>
            </w:r>
            <w:r w:rsidRPr="00681A3E">
              <w:rPr>
                <w:rFonts w:eastAsia="Batang"/>
                <w:i/>
                <w:iCs/>
                <w:lang w:val="en-US" w:eastAsia="ko-KR"/>
              </w:rPr>
              <w:t>enhanci</w:t>
            </w:r>
            <w:r>
              <w:rPr>
                <w:rFonts w:eastAsia="Batang"/>
                <w:i/>
                <w:iCs/>
                <w:lang w:val="en-US" w:eastAsia="ko-KR"/>
              </w:rPr>
              <w:t xml:space="preserve">ng </w:t>
            </w:r>
            <w:r w:rsidRPr="00D916AD">
              <w:rPr>
                <w:rFonts w:eastAsia="Batang"/>
                <w:i/>
                <w:iCs/>
                <w:lang w:val="en-US" w:eastAsia="ko-KR"/>
              </w:rPr>
              <w:t>antenna isolation and PCB isolation</w:t>
            </w:r>
            <w:r>
              <w:rPr>
                <w:rFonts w:eastAsia="Batang"/>
                <w:i/>
                <w:iCs/>
                <w:lang w:val="en-US" w:eastAsia="ko-KR"/>
              </w:rPr>
              <w:t xml:space="preserve">. However, </w:t>
            </w:r>
            <w:r w:rsidRPr="00D916AD">
              <w:rPr>
                <w:rFonts w:eastAsia="Batang"/>
                <w:i/>
                <w:iCs/>
                <w:lang w:val="en-US" w:eastAsia="ko-KR"/>
              </w:rPr>
              <w:t>80</w:t>
            </w:r>
            <w:r>
              <w:rPr>
                <w:rFonts w:eastAsia="Batang"/>
                <w:i/>
                <w:iCs/>
                <w:lang w:val="en-US" w:eastAsia="ko-KR"/>
              </w:rPr>
              <w:t xml:space="preserve"> </w:t>
            </w:r>
            <w:r w:rsidRPr="00D916AD">
              <w:rPr>
                <w:rFonts w:eastAsia="Batang"/>
                <w:i/>
                <w:iCs/>
                <w:lang w:val="en-US" w:eastAsia="ko-KR"/>
              </w:rPr>
              <w:t>dB PCB isolation and 20</w:t>
            </w:r>
            <w:r>
              <w:rPr>
                <w:rFonts w:eastAsia="Batang"/>
                <w:i/>
                <w:iCs/>
                <w:lang w:val="en-US" w:eastAsia="ko-KR"/>
              </w:rPr>
              <w:t xml:space="preserve"> </w:t>
            </w:r>
            <w:r w:rsidRPr="00D916AD">
              <w:rPr>
                <w:rFonts w:eastAsia="Batang"/>
                <w:i/>
                <w:iCs/>
                <w:lang w:val="en-US" w:eastAsia="ko-KR"/>
              </w:rPr>
              <w:t>dB antenna isolation are quite challeng</w:t>
            </w:r>
            <w:r>
              <w:rPr>
                <w:rFonts w:eastAsia="Batang"/>
                <w:i/>
                <w:iCs/>
                <w:lang w:val="en-US" w:eastAsia="ko-KR"/>
              </w:rPr>
              <w:t>ing</w:t>
            </w:r>
            <w:r w:rsidRPr="00D916AD">
              <w:rPr>
                <w:rFonts w:eastAsia="Batang"/>
                <w:i/>
                <w:iCs/>
                <w:lang w:val="en-US" w:eastAsia="ko-KR"/>
              </w:rPr>
              <w:t xml:space="preserve"> to </w:t>
            </w:r>
            <w:r>
              <w:rPr>
                <w:rFonts w:eastAsia="Batang"/>
                <w:i/>
                <w:iCs/>
                <w:lang w:val="en-US" w:eastAsia="ko-KR"/>
              </w:rPr>
              <w:t>achieve</w:t>
            </w:r>
            <w:r w:rsidRPr="00D916AD">
              <w:rPr>
                <w:rFonts w:eastAsia="Batang"/>
                <w:i/>
                <w:iCs/>
                <w:lang w:val="en-US" w:eastAsia="ko-KR"/>
              </w:rPr>
              <w:t xml:space="preserve"> in </w:t>
            </w:r>
            <w:r>
              <w:rPr>
                <w:rFonts w:eastAsia="Batang"/>
                <w:i/>
                <w:iCs/>
                <w:lang w:val="en-US" w:eastAsia="ko-KR"/>
              </w:rPr>
              <w:t xml:space="preserve">a </w:t>
            </w:r>
            <w:r w:rsidRPr="00D916AD">
              <w:rPr>
                <w:rFonts w:eastAsia="Batang"/>
                <w:i/>
                <w:iCs/>
                <w:lang w:val="en-US" w:eastAsia="ko-KR"/>
              </w:rPr>
              <w:t>smart phone form-factor.</w:t>
            </w:r>
          </w:p>
          <w:p w14:paraId="28C3F8CE" w14:textId="77777777" w:rsidR="00B22059" w:rsidRPr="007B109F" w:rsidRDefault="00B22059" w:rsidP="00B22059">
            <w:pPr>
              <w:rPr>
                <w:rFonts w:eastAsia="Batang"/>
                <w:b/>
                <w:i/>
                <w:iCs/>
                <w:lang w:eastAsia="ko-KR"/>
              </w:rPr>
            </w:pPr>
            <w:r w:rsidRPr="007B109F">
              <w:rPr>
                <w:rFonts w:eastAsia="Batang"/>
                <w:b/>
                <w:i/>
                <w:iCs/>
                <w:lang w:eastAsia="ko-KR"/>
              </w:rPr>
              <w:t xml:space="preserve">Proposal #1: </w:t>
            </w:r>
            <w:r w:rsidRPr="00BD35B0">
              <w:rPr>
                <w:rFonts w:eastAsia="Batang"/>
                <w:bCs/>
                <w:i/>
                <w:iCs/>
                <w:lang w:eastAsia="ko-KR"/>
              </w:rPr>
              <w:t>For CA_n3-n78 band combination which has a 2</w:t>
            </w:r>
            <w:r w:rsidRPr="00BD35B0">
              <w:rPr>
                <w:rFonts w:eastAsia="Batang"/>
                <w:bCs/>
                <w:i/>
                <w:iCs/>
                <w:vertAlign w:val="superscript"/>
                <w:lang w:eastAsia="ko-KR"/>
              </w:rPr>
              <w:t>nd</w:t>
            </w:r>
            <w:r w:rsidRPr="00BD35B0">
              <w:rPr>
                <w:rFonts w:eastAsia="Batang"/>
                <w:bCs/>
                <w:i/>
                <w:iCs/>
                <w:lang w:eastAsia="ko-KR"/>
              </w:rPr>
              <w:t xml:space="preserve"> harmonic problem, MSD improvement is</w:t>
            </w:r>
            <w:r w:rsidRPr="007B109F">
              <w:rPr>
                <w:rFonts w:eastAsia="Batang"/>
                <w:b/>
                <w:i/>
                <w:iCs/>
                <w:lang w:eastAsia="ko-KR"/>
              </w:rPr>
              <w:t xml:space="preserve"> </w:t>
            </w:r>
            <w:r w:rsidRPr="00BD35B0">
              <w:rPr>
                <w:rFonts w:eastAsia="Batang"/>
                <w:bCs/>
                <w:i/>
                <w:iCs/>
                <w:lang w:eastAsia="ko-KR"/>
              </w:rPr>
              <w:t>feasible in case of an enhancement of the aggressor PA to victim LNA isolation level. However, the expected MSD improvement is small compared to the existing MSD requirements.</w:t>
            </w:r>
          </w:p>
          <w:p w14:paraId="012CC3CB" w14:textId="77777777" w:rsidR="00B22059" w:rsidRDefault="00B22059" w:rsidP="00B22059">
            <w:pPr>
              <w:rPr>
                <w:rFonts w:eastAsia="Batang"/>
                <w:b/>
                <w:i/>
                <w:iCs/>
                <w:lang w:eastAsia="ko-KR"/>
              </w:rPr>
            </w:pPr>
            <w:r w:rsidRPr="00BC7490">
              <w:rPr>
                <w:rFonts w:eastAsia="Batang"/>
                <w:b/>
                <w:i/>
                <w:iCs/>
                <w:lang w:eastAsia="ko-KR"/>
              </w:rPr>
              <w:t>Proposal #</w:t>
            </w:r>
            <w:r>
              <w:rPr>
                <w:rFonts w:eastAsia="Batang"/>
                <w:b/>
                <w:i/>
                <w:iCs/>
                <w:lang w:eastAsia="ko-KR"/>
              </w:rPr>
              <w:t>2</w:t>
            </w:r>
            <w:r w:rsidRPr="00BD35B0">
              <w:rPr>
                <w:rFonts w:eastAsia="Batang"/>
                <w:bCs/>
                <w:i/>
                <w:iCs/>
                <w:lang w:eastAsia="ko-KR"/>
              </w:rPr>
              <w:t>: RAN4 can consider specific uplink configurations such as RB length and RB position, or both to reduce the MSD level in case of cross-band isolation.</w:t>
            </w:r>
            <w:r>
              <w:rPr>
                <w:rFonts w:eastAsia="Batang"/>
                <w:b/>
                <w:i/>
                <w:iCs/>
                <w:lang w:eastAsia="ko-KR"/>
              </w:rPr>
              <w:t xml:space="preserve"> </w:t>
            </w:r>
          </w:p>
          <w:p w14:paraId="2D5FE4C4" w14:textId="77777777" w:rsidR="00B22059" w:rsidRPr="00BD35B0" w:rsidRDefault="00B22059" w:rsidP="00B22059">
            <w:pPr>
              <w:rPr>
                <w:rFonts w:eastAsia="Batang"/>
                <w:bCs/>
                <w:i/>
                <w:iCs/>
                <w:lang w:eastAsia="ko-KR"/>
              </w:rPr>
            </w:pPr>
            <w:r w:rsidRPr="00BC7490">
              <w:rPr>
                <w:rFonts w:eastAsia="Batang"/>
                <w:b/>
                <w:i/>
                <w:iCs/>
                <w:lang w:eastAsia="ko-KR"/>
              </w:rPr>
              <w:t>Proposal #</w:t>
            </w:r>
            <w:r>
              <w:rPr>
                <w:rFonts w:eastAsia="Batang"/>
                <w:b/>
                <w:i/>
                <w:iCs/>
                <w:lang w:eastAsia="ko-KR"/>
              </w:rPr>
              <w:t>3</w:t>
            </w:r>
            <w:r w:rsidRPr="00BD35B0">
              <w:rPr>
                <w:rFonts w:eastAsia="Batang"/>
                <w:bCs/>
                <w:i/>
                <w:iCs/>
                <w:lang w:eastAsia="ko-KR"/>
              </w:rPr>
              <w:t>: To avoid confusion, RAN4 needs to define a terminology to use NR_ACLR1 and/or NR_ACLR2 to indicate a cross-band interference source(s), instead of using just ACLR1 and/or ACLR2.</w:t>
            </w:r>
          </w:p>
          <w:p w14:paraId="32984EF5" w14:textId="42659F9B" w:rsidR="00E159B1" w:rsidRPr="00B22059" w:rsidRDefault="00B22059" w:rsidP="00B22059">
            <w:pPr>
              <w:rPr>
                <w:rFonts w:eastAsia="Batang"/>
                <w:b/>
                <w:i/>
                <w:iCs/>
                <w:lang w:eastAsia="ko-KR"/>
              </w:rPr>
            </w:pPr>
            <w:r w:rsidRPr="00BC7490">
              <w:rPr>
                <w:rFonts w:eastAsia="Batang"/>
                <w:b/>
                <w:i/>
                <w:iCs/>
                <w:lang w:eastAsia="ko-KR"/>
              </w:rPr>
              <w:t>Proposal #</w:t>
            </w:r>
            <w:r>
              <w:rPr>
                <w:rFonts w:eastAsia="Batang"/>
                <w:b/>
                <w:i/>
                <w:iCs/>
                <w:lang w:eastAsia="ko-KR"/>
              </w:rPr>
              <w:t>4</w:t>
            </w:r>
            <w:r w:rsidRPr="00BC7490">
              <w:rPr>
                <w:rFonts w:eastAsia="Batang"/>
                <w:b/>
                <w:i/>
                <w:iCs/>
                <w:lang w:eastAsia="ko-KR"/>
              </w:rPr>
              <w:t xml:space="preserve">: </w:t>
            </w:r>
            <w:r w:rsidRPr="00BD35B0">
              <w:rPr>
                <w:rFonts w:eastAsia="Batang"/>
                <w:bCs/>
                <w:i/>
                <w:iCs/>
                <w:lang w:eastAsia="ko-KR"/>
              </w:rPr>
              <w:t>RAN4 can improve the MSD level by enhancing antenna isolation and PCB isolation level. However, the expected MSD improvement is less than 10 dB for smart phone form-factors.</w:t>
            </w:r>
          </w:p>
        </w:tc>
      </w:tr>
      <w:tr w:rsidR="00E159B1" w14:paraId="376BC5DD" w14:textId="77777777" w:rsidTr="00887398">
        <w:trPr>
          <w:trHeight w:val="468"/>
        </w:trPr>
        <w:tc>
          <w:tcPr>
            <w:tcW w:w="1269" w:type="dxa"/>
          </w:tcPr>
          <w:p w14:paraId="31BD208B" w14:textId="4F99CE6B" w:rsidR="00E159B1" w:rsidRPr="00A67011" w:rsidRDefault="00CB0695" w:rsidP="00E159B1">
            <w:pPr>
              <w:spacing w:before="120" w:after="120"/>
              <w:rPr>
                <w:rStyle w:val="af0"/>
                <w:rFonts w:ascii="Arial" w:hAnsi="Arial" w:cs="Arial"/>
                <w:b/>
                <w:bCs/>
                <w:sz w:val="15"/>
                <w:szCs w:val="15"/>
              </w:rPr>
            </w:pPr>
            <w:hyperlink r:id="rId10" w:history="1">
              <w:r w:rsidR="00E159B1">
                <w:rPr>
                  <w:rStyle w:val="af0"/>
                  <w:rFonts w:ascii="Arial" w:hAnsi="Arial" w:cs="Arial"/>
                  <w:b/>
                  <w:bCs/>
                  <w:sz w:val="16"/>
                  <w:szCs w:val="16"/>
                </w:rPr>
                <w:t>R4-2218555</w:t>
              </w:r>
            </w:hyperlink>
          </w:p>
        </w:tc>
        <w:tc>
          <w:tcPr>
            <w:tcW w:w="2045" w:type="dxa"/>
          </w:tcPr>
          <w:p w14:paraId="3F963D8D" w14:textId="5A90D16F" w:rsidR="00E159B1" w:rsidRPr="00A67011" w:rsidRDefault="00E159B1" w:rsidP="00E159B1">
            <w:pPr>
              <w:spacing w:before="120" w:after="120"/>
              <w:rPr>
                <w:rFonts w:ascii="Arial" w:hAnsi="Arial" w:cs="Arial"/>
                <w:sz w:val="15"/>
                <w:szCs w:val="15"/>
              </w:rPr>
            </w:pPr>
            <w:r>
              <w:rPr>
                <w:rFonts w:ascii="Arial" w:hAnsi="Arial" w:cs="Arial"/>
                <w:sz w:val="16"/>
                <w:szCs w:val="16"/>
              </w:rPr>
              <w:t xml:space="preserve">Power Class aspect on lower MSD </w:t>
            </w:r>
          </w:p>
        </w:tc>
        <w:tc>
          <w:tcPr>
            <w:tcW w:w="1115" w:type="dxa"/>
          </w:tcPr>
          <w:p w14:paraId="01C427E3" w14:textId="00BF851E" w:rsidR="00E159B1" w:rsidRPr="00A67011" w:rsidRDefault="00E159B1" w:rsidP="00E159B1">
            <w:pPr>
              <w:spacing w:before="120" w:after="120"/>
              <w:rPr>
                <w:rFonts w:ascii="Arial" w:hAnsi="Arial" w:cs="Arial"/>
                <w:sz w:val="15"/>
                <w:szCs w:val="15"/>
              </w:rPr>
            </w:pPr>
            <w:r>
              <w:rPr>
                <w:rFonts w:ascii="Arial" w:hAnsi="Arial" w:cs="Arial"/>
                <w:sz w:val="16"/>
                <w:szCs w:val="16"/>
              </w:rPr>
              <w:t>Nokia, Nokia Shanghai Bell</w:t>
            </w:r>
          </w:p>
        </w:tc>
        <w:tc>
          <w:tcPr>
            <w:tcW w:w="5202" w:type="dxa"/>
          </w:tcPr>
          <w:p w14:paraId="4B7DAB6B" w14:textId="77777777" w:rsidR="00D65FC0" w:rsidRPr="00D65FC0" w:rsidRDefault="00D65FC0" w:rsidP="00D65FC0">
            <w:pPr>
              <w:rPr>
                <w:i/>
                <w:lang w:val="en-US"/>
              </w:rPr>
            </w:pPr>
            <w:r w:rsidRPr="00D65FC0">
              <w:rPr>
                <w:b/>
                <w:bCs/>
                <w:i/>
                <w:lang w:val="en-US"/>
              </w:rPr>
              <w:t xml:space="preserve">Observation 1: </w:t>
            </w:r>
            <w:r w:rsidRPr="00D65FC0">
              <w:rPr>
                <w:i/>
                <w:lang w:val="en-US"/>
              </w:rPr>
              <w:t>MSD value is more than 10 dB difference between PC3 and PC2 in some cases and the number of these band combinations will increase as the number of PC2 band combinations increases.</w:t>
            </w:r>
          </w:p>
          <w:p w14:paraId="2F25F2E0" w14:textId="77777777" w:rsidR="00D65FC0" w:rsidRPr="00D65FC0" w:rsidRDefault="00D65FC0" w:rsidP="00D65FC0">
            <w:pPr>
              <w:rPr>
                <w:i/>
                <w:lang w:val="en-US"/>
              </w:rPr>
            </w:pPr>
            <w:r w:rsidRPr="00D65FC0">
              <w:rPr>
                <w:b/>
                <w:bCs/>
                <w:i/>
                <w:lang w:val="en-US"/>
              </w:rPr>
              <w:t xml:space="preserve">Observation 2: </w:t>
            </w:r>
            <w:r w:rsidRPr="00D65FC0">
              <w:rPr>
                <w:i/>
                <w:lang w:val="en-US"/>
              </w:rPr>
              <w:t>MSD value due to higher order IMD like IMD4 for PC2 can be around 20 dB, which may not be always to be zero dB even if a UE has a lower MSD capability while it would be highly possible for PC3 MSD value for the same UE to have zero or close to zero.</w:t>
            </w:r>
          </w:p>
          <w:p w14:paraId="5DE34E65" w14:textId="77777777" w:rsidR="00D65FC0" w:rsidRPr="00D65FC0" w:rsidRDefault="00D65FC0" w:rsidP="00D65FC0">
            <w:pPr>
              <w:rPr>
                <w:i/>
                <w:lang w:eastAsia="zh-CN"/>
              </w:rPr>
            </w:pPr>
            <w:r w:rsidRPr="00D65FC0">
              <w:rPr>
                <w:b/>
                <w:bCs/>
                <w:i/>
                <w:lang w:val="en-US"/>
              </w:rPr>
              <w:t xml:space="preserve">Observation 3: </w:t>
            </w:r>
            <w:r w:rsidRPr="00D65FC0">
              <w:rPr>
                <w:i/>
                <w:lang w:eastAsia="zh-CN"/>
              </w:rPr>
              <w:t>MSD difference b/w PC3 and PC2 is different from MSD type to type and BC to BC, it is not possible to estimate exact MSD value for all the power classes by reporting MSD value only for single power class.</w:t>
            </w:r>
          </w:p>
          <w:p w14:paraId="5D3AE4E3" w14:textId="573D6C02" w:rsidR="00E159B1" w:rsidRPr="00D65FC0" w:rsidRDefault="00D65FC0" w:rsidP="00D65FC0">
            <w:pPr>
              <w:rPr>
                <w:lang w:val="en-US"/>
              </w:rPr>
            </w:pPr>
            <w:r w:rsidRPr="00D65FC0">
              <w:rPr>
                <w:b/>
                <w:bCs/>
                <w:i/>
                <w:lang w:val="en-US"/>
              </w:rPr>
              <w:t xml:space="preserve">Proposal 1: </w:t>
            </w:r>
            <w:r w:rsidRPr="00D65FC0">
              <w:rPr>
                <w:i/>
                <w:lang w:val="en-US"/>
              </w:rPr>
              <w:t>Allow UE to report different lower MSD capability according to power class</w:t>
            </w:r>
          </w:p>
        </w:tc>
      </w:tr>
      <w:tr w:rsidR="00E159B1" w14:paraId="0529CC15" w14:textId="77777777" w:rsidTr="00887398">
        <w:trPr>
          <w:trHeight w:val="468"/>
        </w:trPr>
        <w:tc>
          <w:tcPr>
            <w:tcW w:w="1269" w:type="dxa"/>
          </w:tcPr>
          <w:p w14:paraId="3C928142" w14:textId="4E6271B1" w:rsidR="00E159B1" w:rsidRPr="00A67011" w:rsidRDefault="00CB0695" w:rsidP="00E159B1">
            <w:pPr>
              <w:spacing w:before="120" w:after="120"/>
              <w:rPr>
                <w:rStyle w:val="af0"/>
                <w:rFonts w:ascii="Arial" w:hAnsi="Arial" w:cs="Arial"/>
                <w:b/>
                <w:bCs/>
                <w:sz w:val="15"/>
                <w:szCs w:val="15"/>
              </w:rPr>
            </w:pPr>
            <w:hyperlink r:id="rId11" w:history="1">
              <w:r w:rsidR="00E159B1">
                <w:rPr>
                  <w:rStyle w:val="af0"/>
                  <w:rFonts w:ascii="Arial" w:hAnsi="Arial" w:cs="Arial"/>
                  <w:b/>
                  <w:bCs/>
                  <w:sz w:val="16"/>
                  <w:szCs w:val="16"/>
                </w:rPr>
                <w:t>R4-2218858</w:t>
              </w:r>
            </w:hyperlink>
          </w:p>
        </w:tc>
        <w:tc>
          <w:tcPr>
            <w:tcW w:w="2045" w:type="dxa"/>
          </w:tcPr>
          <w:p w14:paraId="5B758FE0" w14:textId="31B06A12" w:rsidR="00E159B1" w:rsidRPr="00A67011" w:rsidRDefault="00E159B1" w:rsidP="00E159B1">
            <w:pPr>
              <w:spacing w:before="120" w:after="120"/>
              <w:rPr>
                <w:rFonts w:ascii="Arial" w:hAnsi="Arial" w:cs="Arial"/>
                <w:sz w:val="15"/>
                <w:szCs w:val="15"/>
              </w:rPr>
            </w:pPr>
            <w:r>
              <w:rPr>
                <w:rFonts w:ascii="Arial" w:hAnsi="Arial" w:cs="Arial"/>
                <w:sz w:val="16"/>
                <w:szCs w:val="16"/>
              </w:rPr>
              <w:t>Further analysis on improve MSD</w:t>
            </w:r>
          </w:p>
        </w:tc>
        <w:tc>
          <w:tcPr>
            <w:tcW w:w="1115" w:type="dxa"/>
          </w:tcPr>
          <w:p w14:paraId="481D687B" w14:textId="57E20084" w:rsidR="00E159B1" w:rsidRPr="00A67011" w:rsidRDefault="00E159B1" w:rsidP="00E159B1">
            <w:pPr>
              <w:spacing w:before="120" w:after="120"/>
              <w:rPr>
                <w:rFonts w:ascii="Arial" w:hAnsi="Arial" w:cs="Arial"/>
                <w:sz w:val="15"/>
                <w:szCs w:val="15"/>
              </w:rPr>
            </w:pPr>
            <w:r>
              <w:rPr>
                <w:rFonts w:ascii="Arial" w:hAnsi="Arial" w:cs="Arial"/>
                <w:sz w:val="16"/>
                <w:szCs w:val="16"/>
              </w:rPr>
              <w:t>vivo</w:t>
            </w:r>
          </w:p>
        </w:tc>
        <w:tc>
          <w:tcPr>
            <w:tcW w:w="5202" w:type="dxa"/>
          </w:tcPr>
          <w:p w14:paraId="0EE20658" w14:textId="77777777" w:rsidR="00D65FC0" w:rsidRPr="00D65FC0" w:rsidRDefault="00D65FC0" w:rsidP="00D65FC0">
            <w:pPr>
              <w:rPr>
                <w:rFonts w:eastAsiaTheme="minorEastAsia"/>
                <w:b/>
                <w:i/>
                <w:lang w:eastAsia="zh-CN"/>
              </w:rPr>
            </w:pPr>
            <w:r w:rsidRPr="00D65FC0">
              <w:rPr>
                <w:rFonts w:eastAsiaTheme="minorEastAsia" w:hint="eastAsia"/>
                <w:b/>
                <w:i/>
                <w:lang w:eastAsia="zh-CN"/>
              </w:rPr>
              <w:t>O</w:t>
            </w:r>
            <w:r w:rsidRPr="00D65FC0">
              <w:rPr>
                <w:rFonts w:eastAsiaTheme="minorEastAsia"/>
                <w:b/>
                <w:i/>
                <w:lang w:eastAsia="zh-CN"/>
              </w:rPr>
              <w:t xml:space="preserve">bservation 1: </w:t>
            </w:r>
            <w:r w:rsidRPr="00D65FC0">
              <w:rPr>
                <w:rFonts w:eastAsiaTheme="minorEastAsia"/>
                <w:i/>
                <w:lang w:eastAsia="zh-CN"/>
              </w:rPr>
              <w:t>The basic feasibility of low MSD has been concluded.</w:t>
            </w:r>
          </w:p>
          <w:p w14:paraId="101A22AE" w14:textId="77777777" w:rsidR="00D65FC0" w:rsidRPr="00D65FC0" w:rsidRDefault="00D65FC0" w:rsidP="00D65FC0">
            <w:pPr>
              <w:rPr>
                <w:rFonts w:eastAsiaTheme="minorEastAsia"/>
                <w:b/>
                <w:i/>
                <w:lang w:eastAsia="zh-CN"/>
              </w:rPr>
            </w:pPr>
            <w:r w:rsidRPr="00D65FC0">
              <w:rPr>
                <w:rFonts w:eastAsiaTheme="minorEastAsia" w:hint="eastAsia"/>
                <w:b/>
                <w:i/>
                <w:lang w:eastAsia="zh-CN"/>
              </w:rPr>
              <w:t>O</w:t>
            </w:r>
            <w:r w:rsidRPr="00D65FC0">
              <w:rPr>
                <w:rFonts w:eastAsiaTheme="minorEastAsia"/>
                <w:b/>
                <w:i/>
                <w:lang w:eastAsia="zh-CN"/>
              </w:rPr>
              <w:t xml:space="preserve">bservation 2: </w:t>
            </w:r>
            <w:r w:rsidRPr="00D65FC0">
              <w:rPr>
                <w:rFonts w:eastAsiaTheme="minorEastAsia"/>
                <w:i/>
                <w:lang w:eastAsia="zh-CN"/>
              </w:rPr>
              <w:t>No more alignment of evaluation assumptions would be pursued.</w:t>
            </w:r>
          </w:p>
          <w:p w14:paraId="0A7E8C3D" w14:textId="6969FFE7" w:rsidR="00D65FC0" w:rsidRPr="00D65FC0" w:rsidRDefault="00D65FC0" w:rsidP="00D65FC0">
            <w:pPr>
              <w:rPr>
                <w:rFonts w:eastAsiaTheme="minorEastAsia"/>
                <w:b/>
                <w:i/>
                <w:lang w:eastAsia="zh-CN"/>
              </w:rPr>
            </w:pPr>
            <w:r w:rsidRPr="00D65FC0">
              <w:rPr>
                <w:rFonts w:eastAsiaTheme="minorEastAsia" w:hint="eastAsia"/>
                <w:b/>
                <w:i/>
                <w:lang w:eastAsia="zh-CN"/>
              </w:rPr>
              <w:t>O</w:t>
            </w:r>
            <w:r w:rsidRPr="00D65FC0">
              <w:rPr>
                <w:rFonts w:eastAsiaTheme="minorEastAsia"/>
                <w:b/>
                <w:i/>
                <w:lang w:eastAsia="zh-CN"/>
              </w:rPr>
              <w:t xml:space="preserve">bservation 3: </w:t>
            </w:r>
            <w:r w:rsidRPr="00D65FC0">
              <w:rPr>
                <w:rFonts w:eastAsiaTheme="minorEastAsia"/>
                <w:i/>
                <w:lang w:eastAsia="zh-CN"/>
              </w:rPr>
              <w:t>The requirements study cannot be avoided in case MSD need to be defined.</w:t>
            </w:r>
          </w:p>
          <w:p w14:paraId="33D6B177" w14:textId="77777777" w:rsidR="00D65FC0" w:rsidRPr="00D65FC0" w:rsidRDefault="00D65FC0" w:rsidP="00D65FC0">
            <w:pPr>
              <w:rPr>
                <w:rFonts w:eastAsiaTheme="minorEastAsia"/>
                <w:b/>
                <w:i/>
                <w:lang w:eastAsia="zh-CN"/>
              </w:rPr>
            </w:pPr>
            <w:r w:rsidRPr="00D65FC0">
              <w:rPr>
                <w:rFonts w:eastAsiaTheme="minorEastAsia" w:hint="eastAsia"/>
                <w:b/>
                <w:i/>
                <w:lang w:eastAsia="zh-CN"/>
              </w:rPr>
              <w:t>P</w:t>
            </w:r>
            <w:r w:rsidRPr="00D65FC0">
              <w:rPr>
                <w:rFonts w:eastAsiaTheme="minorEastAsia"/>
                <w:b/>
                <w:i/>
                <w:lang w:eastAsia="zh-CN"/>
              </w:rPr>
              <w:t xml:space="preserve">roposal 1: </w:t>
            </w:r>
            <w:r w:rsidRPr="00D65FC0">
              <w:rPr>
                <w:rFonts w:eastAsiaTheme="minorEastAsia"/>
                <w:i/>
                <w:lang w:eastAsia="zh-CN"/>
              </w:rPr>
              <w:t>An MSD value around [10] dB might be a possible threshold for Low MSD.</w:t>
            </w:r>
          </w:p>
          <w:p w14:paraId="2B3E03F0" w14:textId="43A9F006" w:rsidR="00E159B1" w:rsidRPr="00D65FC0" w:rsidRDefault="00D65FC0" w:rsidP="00D65FC0">
            <w:pPr>
              <w:rPr>
                <w:rFonts w:eastAsiaTheme="minorEastAsia"/>
                <w:b/>
                <w:lang w:eastAsia="zh-CN"/>
              </w:rPr>
            </w:pPr>
            <w:r w:rsidRPr="00D65FC0">
              <w:rPr>
                <w:rFonts w:eastAsiaTheme="minorEastAsia" w:hint="eastAsia"/>
                <w:b/>
                <w:i/>
                <w:lang w:eastAsia="zh-CN"/>
              </w:rPr>
              <w:t>P</w:t>
            </w:r>
            <w:r w:rsidRPr="00D65FC0">
              <w:rPr>
                <w:rFonts w:eastAsiaTheme="minorEastAsia"/>
                <w:b/>
                <w:i/>
                <w:lang w:eastAsia="zh-CN"/>
              </w:rPr>
              <w:t xml:space="preserve">roposal 2: </w:t>
            </w:r>
            <w:r w:rsidRPr="00D65FC0">
              <w:rPr>
                <w:rFonts w:eastAsiaTheme="minorEastAsia"/>
                <w:i/>
                <w:lang w:eastAsia="zh-CN"/>
              </w:rPr>
              <w:t>The detailed threshold of Low MSD is suggested to be discussed with the signalling.</w:t>
            </w:r>
          </w:p>
        </w:tc>
      </w:tr>
      <w:tr w:rsidR="00E159B1" w14:paraId="0BA25BD4" w14:textId="77777777" w:rsidTr="00887398">
        <w:trPr>
          <w:trHeight w:val="468"/>
        </w:trPr>
        <w:tc>
          <w:tcPr>
            <w:tcW w:w="1269" w:type="dxa"/>
          </w:tcPr>
          <w:p w14:paraId="6692FCAF" w14:textId="143AA8D7" w:rsidR="00E159B1" w:rsidRPr="00A67011" w:rsidRDefault="00CB0695" w:rsidP="00E159B1">
            <w:pPr>
              <w:spacing w:before="120" w:after="120"/>
              <w:rPr>
                <w:rStyle w:val="af0"/>
                <w:rFonts w:ascii="Arial" w:hAnsi="Arial" w:cs="Arial"/>
                <w:b/>
                <w:bCs/>
                <w:sz w:val="15"/>
                <w:szCs w:val="15"/>
              </w:rPr>
            </w:pPr>
            <w:hyperlink r:id="rId12" w:history="1">
              <w:r w:rsidR="00E159B1">
                <w:rPr>
                  <w:rStyle w:val="af0"/>
                  <w:rFonts w:ascii="Arial" w:hAnsi="Arial" w:cs="Arial"/>
                  <w:b/>
                  <w:bCs/>
                  <w:sz w:val="16"/>
                  <w:szCs w:val="16"/>
                </w:rPr>
                <w:t>R4-2219037</w:t>
              </w:r>
            </w:hyperlink>
          </w:p>
        </w:tc>
        <w:tc>
          <w:tcPr>
            <w:tcW w:w="2045" w:type="dxa"/>
          </w:tcPr>
          <w:p w14:paraId="2FF4C40E" w14:textId="296BEE43" w:rsidR="00E159B1" w:rsidRPr="00A67011" w:rsidRDefault="00E159B1" w:rsidP="00E159B1">
            <w:pPr>
              <w:spacing w:before="120" w:after="120"/>
              <w:rPr>
                <w:rFonts w:ascii="Arial" w:hAnsi="Arial" w:cs="Arial"/>
                <w:sz w:val="15"/>
                <w:szCs w:val="15"/>
              </w:rPr>
            </w:pPr>
            <w:r>
              <w:rPr>
                <w:rFonts w:ascii="Arial" w:hAnsi="Arial" w:cs="Arial"/>
                <w:sz w:val="16"/>
                <w:szCs w:val="16"/>
              </w:rPr>
              <w:t>Discussion on lower MSD for inter-band CA/EN-DC/DC</w:t>
            </w:r>
          </w:p>
        </w:tc>
        <w:tc>
          <w:tcPr>
            <w:tcW w:w="1115" w:type="dxa"/>
          </w:tcPr>
          <w:p w14:paraId="5C1217F0" w14:textId="2CA055FC" w:rsidR="00E159B1" w:rsidRPr="00A67011" w:rsidRDefault="00E159B1" w:rsidP="00E159B1">
            <w:pPr>
              <w:spacing w:before="120" w:after="120"/>
              <w:rPr>
                <w:rFonts w:ascii="Arial" w:hAnsi="Arial" w:cs="Arial"/>
                <w:sz w:val="15"/>
                <w:szCs w:val="15"/>
              </w:rPr>
            </w:pPr>
            <w:r>
              <w:rPr>
                <w:rFonts w:ascii="Arial" w:hAnsi="Arial" w:cs="Arial"/>
                <w:sz w:val="16"/>
                <w:szCs w:val="16"/>
              </w:rPr>
              <w:t>Xiaomi</w:t>
            </w:r>
          </w:p>
        </w:tc>
        <w:tc>
          <w:tcPr>
            <w:tcW w:w="5202" w:type="dxa"/>
          </w:tcPr>
          <w:p w14:paraId="59268CE9" w14:textId="77777777" w:rsidR="00D65FC0" w:rsidRPr="00D65FC0" w:rsidRDefault="00D65FC0" w:rsidP="00D65FC0">
            <w:pPr>
              <w:jc w:val="both"/>
              <w:rPr>
                <w:b/>
                <w:i/>
                <w:lang w:val="en-US" w:eastAsia="zh-CN"/>
              </w:rPr>
            </w:pPr>
            <w:r w:rsidRPr="00D65FC0">
              <w:rPr>
                <w:b/>
                <w:i/>
                <w:lang w:val="en-US" w:eastAsia="zh-CN"/>
              </w:rPr>
              <w:t>Observation 1: the MSD difference between PC2 and PC3 is quite large (5.6 dB~ 11.3 dB) for IMD2 and IMD4</w:t>
            </w:r>
          </w:p>
          <w:p w14:paraId="36F8AB46" w14:textId="77777777" w:rsidR="00D65FC0" w:rsidRPr="00D65FC0" w:rsidRDefault="00D65FC0" w:rsidP="00D65FC0">
            <w:pPr>
              <w:jc w:val="both"/>
              <w:rPr>
                <w:b/>
                <w:i/>
                <w:lang w:val="en-US" w:eastAsia="zh-CN"/>
              </w:rPr>
            </w:pPr>
            <w:r w:rsidRPr="00D65FC0">
              <w:rPr>
                <w:b/>
                <w:i/>
                <w:lang w:val="en-US" w:eastAsia="zh-CN"/>
              </w:rPr>
              <w:t>Observation 2: the MSD difference between PC2 and PC3 for IMD4 is larger than that for IMD2 in most cases.</w:t>
            </w:r>
          </w:p>
          <w:p w14:paraId="7CCF7418" w14:textId="77777777" w:rsidR="00D65FC0" w:rsidRPr="00D65FC0" w:rsidRDefault="00D65FC0" w:rsidP="00D65FC0">
            <w:pPr>
              <w:rPr>
                <w:i/>
                <w:lang w:val="en-US" w:eastAsia="zh-CN"/>
              </w:rPr>
            </w:pPr>
            <w:r w:rsidRPr="00D65FC0">
              <w:rPr>
                <w:i/>
                <w:lang w:val="en-US" w:eastAsia="zh-CN"/>
              </w:rPr>
              <w:t xml:space="preserve">And then </w:t>
            </w:r>
            <w:r w:rsidRPr="00D65FC0">
              <w:rPr>
                <w:rFonts w:hint="eastAsia"/>
                <w:i/>
                <w:lang w:val="en-US" w:eastAsia="zh-CN"/>
              </w:rPr>
              <w:t xml:space="preserve">we </w:t>
            </w:r>
            <w:r w:rsidRPr="00D65FC0">
              <w:rPr>
                <w:i/>
                <w:lang w:val="en-US" w:eastAsia="zh-CN"/>
              </w:rPr>
              <w:t xml:space="preserve">provide some analysis on the effect of </w:t>
            </w:r>
            <w:r w:rsidRPr="00D65FC0">
              <w:rPr>
                <w:i/>
                <w:szCs w:val="22"/>
                <w:lang w:eastAsia="zh-CN"/>
              </w:rPr>
              <w:t xml:space="preserve">improving PCB isolation </w:t>
            </w:r>
            <w:r w:rsidRPr="00D65FC0">
              <w:rPr>
                <w:i/>
                <w:lang w:val="en-US"/>
              </w:rPr>
              <w:t>as well as antenna isolation</w:t>
            </w:r>
            <w:r w:rsidRPr="00D65FC0">
              <w:rPr>
                <w:rFonts w:hint="eastAsia"/>
                <w:i/>
                <w:lang w:val="en-US" w:eastAsia="zh-CN"/>
              </w:rPr>
              <w:t xml:space="preserve"> for </w:t>
            </w:r>
            <w:r w:rsidRPr="00D65FC0">
              <w:rPr>
                <w:i/>
                <w:lang w:val="en-US" w:eastAsia="zh-CN"/>
              </w:rPr>
              <w:t>CA_n1-n3. Based on the calculation results, we can get the following similar observations as for CA_n3-n78:</w:t>
            </w:r>
          </w:p>
          <w:p w14:paraId="3DA5AA7D" w14:textId="77777777" w:rsidR="00D65FC0" w:rsidRPr="00D65FC0" w:rsidRDefault="00D65FC0" w:rsidP="00D65FC0">
            <w:pPr>
              <w:jc w:val="both"/>
              <w:rPr>
                <w:b/>
                <w:i/>
                <w:lang w:val="en-US"/>
              </w:rPr>
            </w:pPr>
            <w:r w:rsidRPr="00D65FC0">
              <w:rPr>
                <w:b/>
                <w:i/>
                <w:szCs w:val="22"/>
                <w:lang w:eastAsia="zh-CN"/>
              </w:rPr>
              <w:t xml:space="preserve">Observation 3: </w:t>
            </w:r>
            <w:r w:rsidRPr="00D65FC0">
              <w:rPr>
                <w:b/>
                <w:i/>
                <w:lang w:val="en-US"/>
              </w:rPr>
              <w:t>improving the PCB isolation can reduce the MSD, but when PCB isolation is above 80dB, the impact becomes very small.</w:t>
            </w:r>
          </w:p>
          <w:p w14:paraId="3D2D3DA3" w14:textId="31DD3CF0" w:rsidR="00E159B1" w:rsidRPr="00D65FC0" w:rsidRDefault="00D65FC0" w:rsidP="00D65FC0">
            <w:pPr>
              <w:jc w:val="both"/>
              <w:rPr>
                <w:b/>
                <w:lang w:val="en-US"/>
              </w:rPr>
            </w:pPr>
            <w:r w:rsidRPr="00D65FC0">
              <w:rPr>
                <w:b/>
                <w:i/>
                <w:lang w:val="en-US"/>
              </w:rPr>
              <w:t>Observation 4: improving the antenna isolation can reduce the MSD, especially when PCB isolation is high</w:t>
            </w:r>
            <w:r w:rsidRPr="00D65FC0">
              <w:rPr>
                <w:rFonts w:hint="eastAsia"/>
                <w:b/>
                <w:i/>
                <w:lang w:val="en-US" w:eastAsia="zh-CN"/>
              </w:rPr>
              <w:t>.</w:t>
            </w:r>
          </w:p>
        </w:tc>
      </w:tr>
      <w:tr w:rsidR="00E159B1" w14:paraId="36FAB2FD" w14:textId="77777777" w:rsidTr="00887398">
        <w:trPr>
          <w:trHeight w:val="468"/>
        </w:trPr>
        <w:tc>
          <w:tcPr>
            <w:tcW w:w="1269" w:type="dxa"/>
          </w:tcPr>
          <w:p w14:paraId="6EA97DAC" w14:textId="1E0F6FA1" w:rsidR="00E159B1" w:rsidRPr="00A67011" w:rsidRDefault="00CB0695" w:rsidP="00E159B1">
            <w:pPr>
              <w:spacing w:before="120" w:after="120"/>
              <w:rPr>
                <w:rStyle w:val="af0"/>
                <w:rFonts w:ascii="Arial" w:hAnsi="Arial" w:cs="Arial"/>
                <w:b/>
                <w:bCs/>
                <w:sz w:val="15"/>
                <w:szCs w:val="15"/>
              </w:rPr>
            </w:pPr>
            <w:hyperlink r:id="rId13" w:history="1">
              <w:r w:rsidR="00E159B1">
                <w:rPr>
                  <w:rStyle w:val="af0"/>
                  <w:rFonts w:ascii="Arial" w:hAnsi="Arial" w:cs="Arial"/>
                  <w:b/>
                  <w:bCs/>
                  <w:sz w:val="16"/>
                  <w:szCs w:val="16"/>
                </w:rPr>
                <w:t>R4-2219569</w:t>
              </w:r>
            </w:hyperlink>
          </w:p>
        </w:tc>
        <w:tc>
          <w:tcPr>
            <w:tcW w:w="2045" w:type="dxa"/>
          </w:tcPr>
          <w:p w14:paraId="77472F62" w14:textId="513A271D" w:rsidR="00E159B1" w:rsidRPr="00A67011" w:rsidRDefault="00E159B1" w:rsidP="00E159B1">
            <w:pPr>
              <w:spacing w:before="120" w:after="120"/>
              <w:rPr>
                <w:rFonts w:ascii="Arial" w:hAnsi="Arial" w:cs="Arial"/>
                <w:sz w:val="15"/>
                <w:szCs w:val="15"/>
              </w:rPr>
            </w:pPr>
            <w:r>
              <w:rPr>
                <w:rFonts w:ascii="Arial" w:hAnsi="Arial" w:cs="Arial"/>
                <w:sz w:val="16"/>
                <w:szCs w:val="16"/>
              </w:rPr>
              <w:t>TP for TR 38.881 Feasibility study from companies and conclusion for lower MSD improvement</w:t>
            </w:r>
          </w:p>
        </w:tc>
        <w:tc>
          <w:tcPr>
            <w:tcW w:w="1115" w:type="dxa"/>
          </w:tcPr>
          <w:p w14:paraId="00F1C535" w14:textId="3EFB6325" w:rsidR="00E159B1" w:rsidRPr="00A67011" w:rsidRDefault="00E159B1" w:rsidP="00E159B1">
            <w:pPr>
              <w:spacing w:before="120" w:after="120"/>
              <w:rPr>
                <w:rFonts w:ascii="Arial" w:hAnsi="Arial" w:cs="Arial"/>
                <w:sz w:val="15"/>
                <w:szCs w:val="15"/>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02" w:type="dxa"/>
          </w:tcPr>
          <w:p w14:paraId="56272671" w14:textId="416F10F9" w:rsidR="00E159B1" w:rsidRPr="00D65FC0" w:rsidRDefault="00D65FC0" w:rsidP="00E159B1">
            <w:pPr>
              <w:spacing w:after="200" w:line="276" w:lineRule="auto"/>
              <w:jc w:val="both"/>
              <w:rPr>
                <w:i/>
              </w:rPr>
            </w:pPr>
            <w:r w:rsidRPr="00D65FC0">
              <w:rPr>
                <w:rFonts w:hint="eastAsia"/>
                <w:i/>
              </w:rPr>
              <w:t xml:space="preserve">TP for </w:t>
            </w:r>
            <w:r w:rsidRPr="00D65FC0">
              <w:rPr>
                <w:i/>
              </w:rPr>
              <w:t>TR 38.881 on feasibility study based on WF as well as inputs from companies with assumptions and analysis on MSD improvement</w:t>
            </w:r>
            <w:r w:rsidRPr="00D65FC0">
              <w:rPr>
                <w:rFonts w:hint="eastAsia"/>
                <w:i/>
              </w:rPr>
              <w:t>.</w:t>
            </w:r>
          </w:p>
        </w:tc>
      </w:tr>
      <w:tr w:rsidR="00E159B1" w14:paraId="410DCF88" w14:textId="77777777" w:rsidTr="00887398">
        <w:trPr>
          <w:trHeight w:val="468"/>
        </w:trPr>
        <w:tc>
          <w:tcPr>
            <w:tcW w:w="1269" w:type="dxa"/>
          </w:tcPr>
          <w:p w14:paraId="4AB17577" w14:textId="4D175397" w:rsidR="00E159B1" w:rsidRPr="00A67011" w:rsidRDefault="00CB0695" w:rsidP="00E159B1">
            <w:pPr>
              <w:spacing w:before="120" w:after="120"/>
              <w:rPr>
                <w:rStyle w:val="af0"/>
                <w:rFonts w:ascii="Arial" w:hAnsi="Arial" w:cs="Arial"/>
                <w:b/>
                <w:bCs/>
                <w:sz w:val="15"/>
                <w:szCs w:val="15"/>
              </w:rPr>
            </w:pPr>
            <w:hyperlink r:id="rId14" w:history="1">
              <w:r w:rsidR="00E159B1">
                <w:rPr>
                  <w:rStyle w:val="af0"/>
                  <w:rFonts w:ascii="Arial" w:hAnsi="Arial" w:cs="Arial"/>
                  <w:b/>
                  <w:bCs/>
                  <w:sz w:val="16"/>
                  <w:szCs w:val="16"/>
                </w:rPr>
                <w:t>R4-2219593</w:t>
              </w:r>
            </w:hyperlink>
          </w:p>
        </w:tc>
        <w:tc>
          <w:tcPr>
            <w:tcW w:w="2045" w:type="dxa"/>
          </w:tcPr>
          <w:p w14:paraId="14F4431B" w14:textId="12EE96D5" w:rsidR="00E159B1" w:rsidRPr="00A67011" w:rsidRDefault="00E159B1" w:rsidP="00E159B1">
            <w:pPr>
              <w:spacing w:before="120" w:after="120"/>
              <w:rPr>
                <w:rFonts w:ascii="Arial" w:hAnsi="Arial" w:cs="Arial"/>
                <w:sz w:val="15"/>
                <w:szCs w:val="15"/>
              </w:rPr>
            </w:pPr>
            <w:r>
              <w:rPr>
                <w:rFonts w:ascii="Arial" w:hAnsi="Arial" w:cs="Arial"/>
                <w:sz w:val="16"/>
                <w:szCs w:val="16"/>
              </w:rPr>
              <w:t>R18 Discussion on MSD improvement study</w:t>
            </w:r>
          </w:p>
        </w:tc>
        <w:tc>
          <w:tcPr>
            <w:tcW w:w="1115" w:type="dxa"/>
          </w:tcPr>
          <w:p w14:paraId="79BF135C" w14:textId="661D2E16" w:rsidR="00E159B1" w:rsidRPr="00A67011" w:rsidRDefault="00E159B1" w:rsidP="00E159B1">
            <w:pPr>
              <w:spacing w:before="120" w:after="120"/>
              <w:rPr>
                <w:rFonts w:ascii="Arial" w:hAnsi="Arial" w:cs="Arial"/>
                <w:sz w:val="15"/>
                <w:szCs w:val="15"/>
              </w:rPr>
            </w:pPr>
            <w:r>
              <w:rPr>
                <w:rFonts w:ascii="Arial" w:hAnsi="Arial" w:cs="Arial"/>
                <w:sz w:val="16"/>
                <w:szCs w:val="16"/>
              </w:rPr>
              <w:t>OPPO</w:t>
            </w:r>
          </w:p>
        </w:tc>
        <w:tc>
          <w:tcPr>
            <w:tcW w:w="5202" w:type="dxa"/>
          </w:tcPr>
          <w:p w14:paraId="2E368668" w14:textId="3548FC3D" w:rsidR="00D65FC0" w:rsidRPr="00D65FC0" w:rsidRDefault="00D65FC0" w:rsidP="00D65FC0">
            <w:pPr>
              <w:rPr>
                <w:rFonts w:eastAsia="等线"/>
                <w:b/>
                <w:i/>
                <w:lang w:val="en-US" w:eastAsia="zh-CN"/>
              </w:rPr>
            </w:pPr>
            <w:r w:rsidRPr="00D65FC0">
              <w:rPr>
                <w:rFonts w:eastAsia="等线"/>
                <w:b/>
                <w:i/>
                <w:lang w:val="en-US" w:eastAsia="zh-CN"/>
              </w:rPr>
              <w:t>Observation</w:t>
            </w:r>
            <w:r w:rsidRPr="00D65FC0">
              <w:rPr>
                <w:rFonts w:eastAsia="等线" w:hint="eastAsia"/>
                <w:b/>
                <w:i/>
                <w:lang w:val="en-US" w:eastAsia="zh-CN"/>
              </w:rPr>
              <w:t xml:space="preserve"> </w:t>
            </w:r>
            <w:r w:rsidRPr="00D65FC0">
              <w:rPr>
                <w:rFonts w:eastAsia="等线"/>
                <w:b/>
                <w:i/>
                <w:lang w:val="en-US" w:eastAsia="zh-CN"/>
              </w:rPr>
              <w:t>1</w:t>
            </w:r>
            <w:r w:rsidRPr="00D65FC0">
              <w:rPr>
                <w:rFonts w:eastAsia="等线" w:hint="eastAsia"/>
                <w:b/>
                <w:i/>
                <w:lang w:val="en-US" w:eastAsia="zh-CN"/>
              </w:rPr>
              <w:t xml:space="preserve">: </w:t>
            </w:r>
            <w:r w:rsidRPr="00D65FC0">
              <w:rPr>
                <w:rFonts w:eastAsia="等线"/>
                <w:b/>
                <w:i/>
                <w:lang w:val="en-US" w:eastAsia="zh-CN"/>
              </w:rPr>
              <w:t xml:space="preserve">  There is no clear answer on how much lower MSD can be considered as meaningful improvement. It depends on how NW will apply the MSD reporting, and consider the MSD is good enough to configure CA/EN-DC.</w:t>
            </w:r>
          </w:p>
          <w:p w14:paraId="3256A53C" w14:textId="5ACABEC9" w:rsidR="00E159B1" w:rsidRPr="00D65FC0" w:rsidRDefault="00D65FC0" w:rsidP="00D65FC0">
            <w:pPr>
              <w:rPr>
                <w:rFonts w:eastAsia="等线"/>
                <w:b/>
                <w:lang w:val="en-US" w:eastAsia="zh-CN"/>
              </w:rPr>
            </w:pPr>
            <w:r w:rsidRPr="00D65FC0">
              <w:rPr>
                <w:rFonts w:eastAsia="等线" w:hint="eastAsia"/>
                <w:b/>
                <w:i/>
                <w:lang w:val="en-US" w:eastAsia="zh-CN"/>
              </w:rPr>
              <w:t xml:space="preserve">Proposal: </w:t>
            </w:r>
            <w:r w:rsidRPr="00D65FC0">
              <w:rPr>
                <w:rFonts w:eastAsia="等线"/>
                <w:b/>
                <w:i/>
                <w:lang w:val="en-US" w:eastAsia="zh-CN"/>
              </w:rPr>
              <w:t xml:space="preserve">   It is up to NW decide how much lower MSD is a meaningful improvement since it depends on how NW will apply the MSD reporting. And move this discussion to signaling design topics if no conclusion.</w:t>
            </w:r>
          </w:p>
        </w:tc>
      </w:tr>
    </w:tbl>
    <w:p w14:paraId="2F86F674" w14:textId="77777777" w:rsidR="003E6F10" w:rsidRPr="00733555" w:rsidRDefault="003E6F10" w:rsidP="003E6F10">
      <w:pPr>
        <w:rPr>
          <w:lang w:val="en-US"/>
        </w:rPr>
      </w:pPr>
    </w:p>
    <w:p w14:paraId="423D8EC7" w14:textId="04B6FEA4" w:rsidR="003E6F10" w:rsidRPr="00491FA1" w:rsidRDefault="003E6F10" w:rsidP="00491FA1">
      <w:pPr>
        <w:pStyle w:val="2"/>
      </w:pPr>
      <w:r w:rsidRPr="004A7544">
        <w:rPr>
          <w:rFonts w:hint="eastAsia"/>
        </w:rPr>
        <w:t>Open issues</w:t>
      </w:r>
      <w:r>
        <w:t xml:space="preserve"> summary</w:t>
      </w:r>
    </w:p>
    <w:p w14:paraId="28D5DA45" w14:textId="691901DE" w:rsidR="008F568F" w:rsidRDefault="008F568F" w:rsidP="008F568F">
      <w:pPr>
        <w:pStyle w:val="3"/>
        <w:ind w:left="720"/>
      </w:pPr>
      <w:r w:rsidRPr="00346492">
        <w:t xml:space="preserve">Sub-topic </w:t>
      </w:r>
      <w:r w:rsidR="000A74B0">
        <w:t>2</w:t>
      </w:r>
      <w:r w:rsidRPr="00346492">
        <w:t>-1</w:t>
      </w:r>
      <w:r w:rsidRPr="00346492">
        <w:rPr>
          <w:rFonts w:hint="eastAsia"/>
        </w:rPr>
        <w:t xml:space="preserve">: </w:t>
      </w:r>
      <w:r w:rsidR="00AF7D8F">
        <w:t>Conclusion of feasibility study of MSD improvement</w:t>
      </w:r>
    </w:p>
    <w:p w14:paraId="2F235904" w14:textId="11FC31B6" w:rsidR="008F568F" w:rsidRPr="00706085" w:rsidRDefault="008F568F" w:rsidP="008074CF">
      <w:pPr>
        <w:pStyle w:val="4"/>
        <w:spacing w:before="0" w:after="60"/>
        <w:rPr>
          <w:b/>
          <w:i/>
          <w:szCs w:val="21"/>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-1-1: </w:t>
      </w:r>
      <w:r w:rsidR="00AF7D8F">
        <w:rPr>
          <w:rFonts w:ascii="Times New Roman" w:hAnsi="Times New Roman"/>
          <w:b/>
          <w:i/>
          <w:sz w:val="20"/>
          <w:szCs w:val="20"/>
          <w:u w:val="single"/>
          <w:lang w:eastAsia="ko-KR"/>
        </w:rPr>
        <w:t xml:space="preserve">Evaluation </w:t>
      </w:r>
      <w:r w:rsidR="00AA7CA3">
        <w:rPr>
          <w:rFonts w:ascii="Times New Roman" w:hAnsi="Times New Roman"/>
          <w:b/>
          <w:i/>
          <w:sz w:val="20"/>
          <w:szCs w:val="20"/>
          <w:u w:val="single"/>
          <w:lang w:eastAsia="ko-KR"/>
        </w:rPr>
        <w:t xml:space="preserve">results </w:t>
      </w:r>
      <w:r w:rsidR="00AF7D8F">
        <w:rPr>
          <w:rFonts w:ascii="Times New Roman" w:hAnsi="Times New Roman"/>
          <w:b/>
          <w:i/>
          <w:sz w:val="20"/>
          <w:szCs w:val="20"/>
          <w:u w:val="single"/>
          <w:lang w:eastAsia="ko-KR"/>
        </w:rPr>
        <w:t>and conc</w:t>
      </w:r>
      <w:r w:rsidR="0098351F">
        <w:rPr>
          <w:rFonts w:ascii="Times New Roman" w:hAnsi="Times New Roman"/>
          <w:b/>
          <w:i/>
          <w:sz w:val="20"/>
          <w:szCs w:val="20"/>
          <w:u w:val="single"/>
          <w:lang w:eastAsia="ko-KR"/>
        </w:rPr>
        <w:t>l</w:t>
      </w:r>
      <w:r w:rsidR="00AF7D8F">
        <w:rPr>
          <w:rFonts w:ascii="Times New Roman" w:hAnsi="Times New Roman"/>
          <w:b/>
          <w:i/>
          <w:sz w:val="20"/>
          <w:szCs w:val="20"/>
          <w:u w:val="single"/>
          <w:lang w:eastAsia="ko-KR"/>
        </w:rPr>
        <w:t>usion of feasibility</w:t>
      </w:r>
      <w:r w:rsidR="00C11FD7" w:rsidRPr="008074CF">
        <w:rPr>
          <w:rFonts w:ascii="Times New Roman" w:hAnsi="Times New Roman"/>
          <w:b/>
          <w:i/>
          <w:sz w:val="20"/>
          <w:szCs w:val="20"/>
          <w:u w:val="single"/>
          <w:lang w:eastAsia="ko-KR"/>
        </w:rPr>
        <w:t xml:space="preserve"> study for MSD improvement</w:t>
      </w:r>
    </w:p>
    <w:p w14:paraId="799CB5EE" w14:textId="019135BB" w:rsidR="00C11FD7" w:rsidRPr="00C11FD7" w:rsidRDefault="00AF7D8F" w:rsidP="00C11FD7">
      <w:pPr>
        <w:pStyle w:val="aff8"/>
        <w:numPr>
          <w:ilvl w:val="0"/>
          <w:numId w:val="1"/>
        </w:numPr>
        <w:overflowPunct/>
        <w:autoSpaceDE/>
        <w:autoSpaceDN/>
        <w:adjustRightInd/>
        <w:snapToGrid w:val="0"/>
        <w:spacing w:before="60" w:after="60"/>
        <w:ind w:left="284" w:firstLineChars="0" w:hanging="284"/>
        <w:textAlignment w:val="auto"/>
        <w:rPr>
          <w:rFonts w:eastAsiaTheme="minorEastAsia"/>
          <w:b/>
          <w:i/>
          <w:szCs w:val="21"/>
          <w:lang w:eastAsia="zh-CN"/>
        </w:rPr>
      </w:pPr>
      <w:r w:rsidRPr="00AF7D8F">
        <w:rPr>
          <w:rFonts w:eastAsiaTheme="minorEastAsia"/>
          <w:b/>
          <w:i/>
          <w:szCs w:val="21"/>
          <w:lang w:eastAsia="zh-CN"/>
        </w:rPr>
        <w:t xml:space="preserve">TP for TR 38.881 on feasibility study based on WF </w:t>
      </w:r>
      <w:r w:rsidR="007401DE">
        <w:rPr>
          <w:rFonts w:eastAsiaTheme="minorEastAsia"/>
          <w:b/>
          <w:i/>
          <w:szCs w:val="21"/>
          <w:lang w:eastAsia="zh-CN"/>
        </w:rPr>
        <w:t xml:space="preserve">in last meeting </w:t>
      </w:r>
      <w:r w:rsidRPr="00AF7D8F">
        <w:rPr>
          <w:rFonts w:eastAsiaTheme="minorEastAsia"/>
          <w:b/>
          <w:i/>
          <w:szCs w:val="21"/>
          <w:lang w:eastAsia="zh-CN"/>
        </w:rPr>
        <w:t>as well as inputs from companies with assumptions and analysis on MSD improvemen</w:t>
      </w:r>
      <w:r w:rsidR="00C041D4">
        <w:rPr>
          <w:rFonts w:eastAsiaTheme="minorEastAsia"/>
          <w:b/>
          <w:i/>
          <w:szCs w:val="21"/>
          <w:lang w:eastAsia="zh-CN"/>
        </w:rPr>
        <w:t>t (</w:t>
      </w:r>
      <w:r w:rsidR="00C041D4" w:rsidRPr="00C041D4">
        <w:rPr>
          <w:rFonts w:eastAsiaTheme="minorEastAsia"/>
          <w:b/>
          <w:i/>
          <w:szCs w:val="21"/>
          <w:lang w:eastAsia="zh-CN"/>
        </w:rPr>
        <w:t>R4-2219569</w:t>
      </w:r>
      <w:r w:rsidR="00C155B2">
        <w:rPr>
          <w:rFonts w:eastAsiaTheme="minorEastAsia"/>
          <w:b/>
          <w:i/>
          <w:szCs w:val="21"/>
          <w:lang w:eastAsia="zh-CN"/>
        </w:rPr>
        <w:t xml:space="preserve"> HW</w:t>
      </w:r>
      <w:r w:rsidR="00C041D4">
        <w:rPr>
          <w:rFonts w:eastAsiaTheme="minorEastAsia"/>
          <w:b/>
          <w:i/>
          <w:szCs w:val="21"/>
          <w:lang w:eastAsia="zh-CN"/>
        </w:rPr>
        <w:t>)</w:t>
      </w:r>
    </w:p>
    <w:p w14:paraId="440BD69B" w14:textId="77777777" w:rsidR="008F568F" w:rsidRPr="000A1200" w:rsidRDefault="008F568F" w:rsidP="008F568F">
      <w:pPr>
        <w:snapToGrid w:val="0"/>
        <w:spacing w:before="60" w:after="60"/>
        <w:rPr>
          <w:rFonts w:eastAsiaTheme="minorEastAsia"/>
          <w:b/>
          <w:i/>
          <w:szCs w:val="21"/>
          <w:lang w:eastAsia="zh-CN"/>
        </w:rPr>
      </w:pPr>
    </w:p>
    <w:p w14:paraId="1534E02A" w14:textId="682927F1" w:rsidR="008F568F" w:rsidRPr="00723E8E" w:rsidRDefault="008F568F" w:rsidP="008F568F">
      <w:pPr>
        <w:spacing w:after="120"/>
        <w:rPr>
          <w:b/>
          <w:i/>
          <w:u w:val="single"/>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u w:val="single"/>
          <w:lang w:eastAsia="zh-CN"/>
        </w:rPr>
        <w:t>:</w:t>
      </w:r>
    </w:p>
    <w:p w14:paraId="0DEE25D7" w14:textId="69F1EBFA" w:rsidR="00717597" w:rsidRDefault="00AF7D8F" w:rsidP="008F568F">
      <w:pPr>
        <w:spacing w:after="120"/>
        <w:rPr>
          <w:b/>
          <w:i/>
          <w:lang w:eastAsia="zh-CN"/>
        </w:rPr>
      </w:pPr>
      <w:r>
        <w:rPr>
          <w:b/>
          <w:i/>
          <w:lang w:eastAsia="zh-CN"/>
        </w:rPr>
        <w:lastRenderedPageBreak/>
        <w:t>The TP includes MSD improvement studies in last meeting, if necessary, companies can provide revision</w:t>
      </w:r>
      <w:r w:rsidR="008B4CE0">
        <w:rPr>
          <w:b/>
          <w:i/>
          <w:lang w:eastAsia="zh-CN"/>
        </w:rPr>
        <w:t xml:space="preserve"> suggestions</w:t>
      </w:r>
      <w:r>
        <w:rPr>
          <w:b/>
          <w:i/>
          <w:lang w:eastAsia="zh-CN"/>
        </w:rPr>
        <w:t xml:space="preserve"> for the corresponding analysis</w:t>
      </w:r>
      <w:r w:rsidR="00717597">
        <w:rPr>
          <w:b/>
          <w:i/>
          <w:lang w:eastAsia="zh-CN"/>
        </w:rPr>
        <w:t>.</w:t>
      </w:r>
      <w:r>
        <w:rPr>
          <w:b/>
          <w:i/>
          <w:lang w:eastAsia="zh-CN"/>
        </w:rPr>
        <w:t xml:space="preserve"> For other issues related to signalling design, they will be discussed in Topic</w:t>
      </w:r>
      <w:r w:rsidR="00C9289D">
        <w:rPr>
          <w:b/>
          <w:i/>
          <w:lang w:eastAsia="zh-CN"/>
        </w:rPr>
        <w:t>#3, i.e. the signalling part for lower MSD.</w:t>
      </w:r>
    </w:p>
    <w:p w14:paraId="2888554B" w14:textId="77777777" w:rsidR="008F568F" w:rsidRPr="003D2E52" w:rsidRDefault="008F568F" w:rsidP="008F568F">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13CF444" w14:textId="3D25763D" w:rsidR="008F568F" w:rsidRPr="008B6639" w:rsidRDefault="008F568F" w:rsidP="008F568F">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3B497AF4" w14:textId="77777777" w:rsidR="007A4AB7" w:rsidRDefault="007A4AB7" w:rsidP="008F568F">
      <w:pPr>
        <w:rPr>
          <w:lang w:eastAsia="zh-CN"/>
        </w:rPr>
      </w:pPr>
    </w:p>
    <w:p w14:paraId="703EF3B8" w14:textId="77777777" w:rsidR="003E6F10" w:rsidRPr="00094119" w:rsidRDefault="003E6F10" w:rsidP="003E6F10">
      <w:pPr>
        <w:rPr>
          <w:lang w:val="en-US" w:eastAsia="zh-CN"/>
        </w:rPr>
      </w:pPr>
    </w:p>
    <w:p w14:paraId="3A18C1FF" w14:textId="0DA95EBD" w:rsidR="003E6F10" w:rsidRPr="00805BE8" w:rsidRDefault="003E6F10" w:rsidP="003E6F10">
      <w:pPr>
        <w:pStyle w:val="1"/>
        <w:rPr>
          <w:lang w:eastAsia="ja-JP"/>
        </w:rPr>
      </w:pPr>
      <w:r>
        <w:rPr>
          <w:lang w:eastAsia="ja-JP"/>
        </w:rPr>
        <w:t>Topic</w:t>
      </w:r>
      <w:r w:rsidRPr="00805BE8">
        <w:rPr>
          <w:lang w:eastAsia="ja-JP"/>
        </w:rPr>
        <w:t xml:space="preserve"> #</w:t>
      </w:r>
      <w:r w:rsidR="000A74B0">
        <w:rPr>
          <w:lang w:eastAsia="ja-JP"/>
        </w:rPr>
        <w:t>3</w:t>
      </w:r>
      <w:r w:rsidRPr="00805BE8">
        <w:rPr>
          <w:lang w:eastAsia="ja-JP"/>
        </w:rPr>
        <w:t xml:space="preserve">: </w:t>
      </w:r>
      <w:r w:rsidR="00C6273D">
        <w:rPr>
          <w:rFonts w:eastAsiaTheme="minorEastAsia"/>
          <w:color w:val="000000" w:themeColor="text1"/>
          <w:lang w:eastAsia="zh-CN"/>
        </w:rPr>
        <w:t xml:space="preserve">Study of </w:t>
      </w:r>
      <w:r w:rsidR="00C6273D" w:rsidRPr="00887398">
        <w:rPr>
          <w:rFonts w:eastAsiaTheme="minorEastAsia"/>
          <w:color w:val="000000" w:themeColor="text1"/>
          <w:lang w:eastAsia="zh-CN"/>
        </w:rPr>
        <w:t>signaling for Lower MSD</w:t>
      </w:r>
      <w:r w:rsidR="00C6273D">
        <w:rPr>
          <w:rFonts w:eastAsiaTheme="minorEastAsia"/>
          <w:color w:val="000000" w:themeColor="text1"/>
          <w:lang w:eastAsia="zh-CN"/>
        </w:rPr>
        <w:t xml:space="preserve"> (Agenda </w:t>
      </w:r>
      <w:r w:rsidR="0058468F">
        <w:t>8</w:t>
      </w:r>
      <w:r w:rsidR="00C6273D">
        <w:t>.6.4.2</w:t>
      </w:r>
      <w:r w:rsidR="00C6273D">
        <w:rPr>
          <w:rFonts w:eastAsiaTheme="minorEastAsia"/>
          <w:color w:val="000000" w:themeColor="text1"/>
          <w:lang w:eastAsia="zh-CN"/>
        </w:rPr>
        <w:t>)</w:t>
      </w:r>
    </w:p>
    <w:p w14:paraId="62D719B1" w14:textId="77777777" w:rsidR="003E6F10" w:rsidRPr="00CB0305" w:rsidRDefault="003E6F10" w:rsidP="003E6F10">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129"/>
        <w:gridCol w:w="2977"/>
        <w:gridCol w:w="1147"/>
        <w:gridCol w:w="4378"/>
      </w:tblGrid>
      <w:tr w:rsidR="001C69E2" w14:paraId="0BB4118B" w14:textId="77777777" w:rsidTr="00C32366">
        <w:trPr>
          <w:trHeight w:val="468"/>
        </w:trPr>
        <w:tc>
          <w:tcPr>
            <w:tcW w:w="1129" w:type="dxa"/>
            <w:vAlign w:val="center"/>
          </w:tcPr>
          <w:p w14:paraId="71019522" w14:textId="77777777" w:rsidR="003E6F10" w:rsidRDefault="003E6F10" w:rsidP="00DC0B34">
            <w:pPr>
              <w:spacing w:before="120" w:after="120"/>
              <w:rPr>
                <w:b/>
                <w:bCs/>
              </w:rPr>
            </w:pPr>
            <w:r>
              <w:rPr>
                <w:b/>
                <w:bCs/>
              </w:rPr>
              <w:t>T-doc number</w:t>
            </w:r>
          </w:p>
        </w:tc>
        <w:tc>
          <w:tcPr>
            <w:tcW w:w="2977" w:type="dxa"/>
          </w:tcPr>
          <w:p w14:paraId="64C32087" w14:textId="77777777" w:rsidR="003E6F10" w:rsidRDefault="003E6F10" w:rsidP="00DC0B34">
            <w:pPr>
              <w:spacing w:before="120" w:after="120"/>
              <w:rPr>
                <w:b/>
                <w:bCs/>
              </w:rPr>
            </w:pPr>
            <w:r>
              <w:rPr>
                <w:b/>
                <w:bCs/>
              </w:rPr>
              <w:t>T-doc name</w:t>
            </w:r>
          </w:p>
        </w:tc>
        <w:tc>
          <w:tcPr>
            <w:tcW w:w="1147" w:type="dxa"/>
            <w:vAlign w:val="center"/>
          </w:tcPr>
          <w:p w14:paraId="2CC3B987" w14:textId="77777777" w:rsidR="003E6F10" w:rsidRDefault="003E6F10" w:rsidP="00DC0B34">
            <w:pPr>
              <w:spacing w:before="120" w:after="120"/>
              <w:rPr>
                <w:b/>
                <w:bCs/>
              </w:rPr>
            </w:pPr>
            <w:r>
              <w:rPr>
                <w:b/>
                <w:bCs/>
              </w:rPr>
              <w:t>Company</w:t>
            </w:r>
          </w:p>
        </w:tc>
        <w:tc>
          <w:tcPr>
            <w:tcW w:w="4378" w:type="dxa"/>
            <w:vAlign w:val="center"/>
          </w:tcPr>
          <w:p w14:paraId="6BB14BC1" w14:textId="77777777" w:rsidR="003E6F10" w:rsidRDefault="003E6F10" w:rsidP="001358CB">
            <w:pPr>
              <w:spacing w:before="120" w:after="120"/>
              <w:jc w:val="both"/>
              <w:rPr>
                <w:b/>
                <w:bCs/>
              </w:rPr>
            </w:pPr>
            <w:r>
              <w:rPr>
                <w:b/>
                <w:bCs/>
              </w:rPr>
              <w:t>Proposals / Observations</w:t>
            </w:r>
          </w:p>
        </w:tc>
      </w:tr>
      <w:tr w:rsidR="005B7D5B" w14:paraId="289CFC88" w14:textId="77777777" w:rsidTr="00C32366">
        <w:trPr>
          <w:trHeight w:val="468"/>
        </w:trPr>
        <w:tc>
          <w:tcPr>
            <w:tcW w:w="1129" w:type="dxa"/>
          </w:tcPr>
          <w:p w14:paraId="1611C0AA" w14:textId="47B8979C" w:rsidR="005B7D5B" w:rsidRPr="00EC2028" w:rsidRDefault="00CB0695" w:rsidP="005B7D5B">
            <w:pPr>
              <w:spacing w:before="120" w:after="120"/>
              <w:rPr>
                <w:rFonts w:asciiTheme="minorHAnsi" w:hAnsiTheme="minorHAnsi" w:cstheme="minorHAnsi"/>
                <w:sz w:val="15"/>
              </w:rPr>
            </w:pPr>
            <w:hyperlink r:id="rId15" w:history="1">
              <w:r w:rsidR="005B7D5B">
                <w:rPr>
                  <w:rStyle w:val="af0"/>
                  <w:rFonts w:ascii="Arial" w:hAnsi="Arial" w:cs="Arial"/>
                  <w:b/>
                  <w:bCs/>
                  <w:sz w:val="16"/>
                  <w:szCs w:val="16"/>
                </w:rPr>
                <w:t>R4-2218117</w:t>
              </w:r>
            </w:hyperlink>
          </w:p>
        </w:tc>
        <w:tc>
          <w:tcPr>
            <w:tcW w:w="2977" w:type="dxa"/>
          </w:tcPr>
          <w:p w14:paraId="4218F1F4" w14:textId="0F9D221A" w:rsidR="005B7D5B" w:rsidRPr="00EC2028" w:rsidRDefault="005B7D5B" w:rsidP="005B7D5B">
            <w:pPr>
              <w:spacing w:before="120" w:after="120"/>
              <w:rPr>
                <w:rFonts w:asciiTheme="minorHAnsi" w:hAnsiTheme="minorHAnsi" w:cstheme="minorHAnsi"/>
                <w:sz w:val="15"/>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1147" w:type="dxa"/>
          </w:tcPr>
          <w:p w14:paraId="52070052" w14:textId="1A31FE8A" w:rsidR="005B7D5B" w:rsidRPr="00EC2028" w:rsidRDefault="005B7D5B" w:rsidP="005B7D5B">
            <w:pPr>
              <w:spacing w:before="120" w:after="120"/>
              <w:rPr>
                <w:rFonts w:asciiTheme="minorHAnsi" w:hAnsiTheme="minorHAnsi" w:cstheme="minorHAnsi"/>
                <w:sz w:val="15"/>
              </w:rPr>
            </w:pPr>
            <w:r>
              <w:rPr>
                <w:rFonts w:ascii="Arial" w:hAnsi="Arial" w:cs="Arial"/>
                <w:sz w:val="16"/>
                <w:szCs w:val="16"/>
              </w:rPr>
              <w:t>Apple</w:t>
            </w:r>
          </w:p>
        </w:tc>
        <w:tc>
          <w:tcPr>
            <w:tcW w:w="4378" w:type="dxa"/>
          </w:tcPr>
          <w:p w14:paraId="65153B53" w14:textId="77777777" w:rsidR="00644EF2" w:rsidRPr="00644EF2" w:rsidRDefault="00644EF2" w:rsidP="00644EF2">
            <w:pPr>
              <w:spacing w:afterLines="50" w:after="120"/>
              <w:jc w:val="both"/>
              <w:rPr>
                <w:b/>
                <w:bCs/>
                <w:i/>
                <w:sz w:val="18"/>
              </w:rPr>
            </w:pPr>
            <w:r w:rsidRPr="00644EF2">
              <w:rPr>
                <w:b/>
                <w:bCs/>
                <w:i/>
                <w:sz w:val="18"/>
              </w:rPr>
              <w:t>Observation 1: Single lower MSD value for all band combinations and all MSD types would not be physically meaningful as it is totally decoupled from the MSD mechanisms.</w:t>
            </w:r>
          </w:p>
          <w:p w14:paraId="44A37A9F" w14:textId="77777777" w:rsidR="00644EF2" w:rsidRPr="00644EF2" w:rsidRDefault="00644EF2" w:rsidP="00644EF2">
            <w:pPr>
              <w:spacing w:afterLines="50" w:after="120"/>
              <w:jc w:val="both"/>
              <w:rPr>
                <w:b/>
                <w:bCs/>
                <w:i/>
                <w:sz w:val="18"/>
              </w:rPr>
            </w:pPr>
            <w:r w:rsidRPr="00644EF2">
              <w:rPr>
                <w:b/>
                <w:bCs/>
                <w:i/>
                <w:sz w:val="18"/>
              </w:rPr>
              <w:t>Observation 2: If a network would make decision based on its own threshold level(s), having multiple threshold values would have better granularity to accommodate different networks.</w:t>
            </w:r>
          </w:p>
          <w:p w14:paraId="074EE911" w14:textId="77777777" w:rsidR="00644EF2" w:rsidRPr="00644EF2" w:rsidRDefault="00644EF2" w:rsidP="00644EF2">
            <w:pPr>
              <w:spacing w:afterLines="50" w:after="120"/>
              <w:jc w:val="both"/>
              <w:rPr>
                <w:b/>
                <w:bCs/>
                <w:i/>
                <w:sz w:val="18"/>
              </w:rPr>
            </w:pPr>
            <w:r w:rsidRPr="00644EF2">
              <w:rPr>
                <w:b/>
                <w:bCs/>
                <w:i/>
                <w:sz w:val="18"/>
              </w:rPr>
              <w:t xml:space="preserve">Observation 3: As MSD is highly dependent on the band combination, component carrier allocations, the type of interference and the interference order, a more sensible approach is to have per band combination, per MSD </w:t>
            </w:r>
            <w:proofErr w:type="gramStart"/>
            <w:r w:rsidRPr="00644EF2">
              <w:rPr>
                <w:b/>
                <w:bCs/>
                <w:i/>
                <w:sz w:val="18"/>
              </w:rPr>
              <w:t>type based</w:t>
            </w:r>
            <w:proofErr w:type="gramEnd"/>
            <w:r w:rsidRPr="00644EF2">
              <w:rPr>
                <w:b/>
                <w:bCs/>
                <w:i/>
                <w:sz w:val="18"/>
              </w:rPr>
              <w:t xml:space="preserve"> reporting.</w:t>
            </w:r>
          </w:p>
          <w:p w14:paraId="07BBFB16" w14:textId="77777777" w:rsidR="00644EF2" w:rsidRPr="00644EF2" w:rsidRDefault="00644EF2" w:rsidP="00644EF2">
            <w:pPr>
              <w:spacing w:afterLines="50" w:after="120"/>
              <w:jc w:val="both"/>
              <w:rPr>
                <w:b/>
                <w:bCs/>
                <w:i/>
                <w:sz w:val="18"/>
              </w:rPr>
            </w:pPr>
            <w:r w:rsidRPr="00644EF2">
              <w:rPr>
                <w:b/>
                <w:bCs/>
                <w:i/>
                <w:sz w:val="18"/>
              </w:rPr>
              <w:t xml:space="preserve">Observation 4: Allowing UE to faithfully report </w:t>
            </w:r>
            <w:proofErr w:type="gramStart"/>
            <w:r w:rsidRPr="00644EF2">
              <w:rPr>
                <w:b/>
                <w:bCs/>
                <w:i/>
                <w:sz w:val="18"/>
              </w:rPr>
              <w:t>it’s</w:t>
            </w:r>
            <w:proofErr w:type="gramEnd"/>
            <w:r w:rsidRPr="00644EF2">
              <w:rPr>
                <w:b/>
                <w:bCs/>
                <w:i/>
                <w:sz w:val="18"/>
              </w:rPr>
              <w:t xml:space="preserve"> MSD capability down to 1dB granularity for different MSD types in each band combination would potentially load up the </w:t>
            </w:r>
            <w:proofErr w:type="spellStart"/>
            <w:r w:rsidRPr="00644EF2">
              <w:rPr>
                <w:b/>
                <w:bCs/>
                <w:i/>
                <w:sz w:val="18"/>
              </w:rPr>
              <w:t>signaling</w:t>
            </w:r>
            <w:proofErr w:type="spellEnd"/>
            <w:r w:rsidRPr="00644EF2">
              <w:rPr>
                <w:b/>
                <w:bCs/>
                <w:i/>
                <w:sz w:val="18"/>
              </w:rPr>
              <w:t xml:space="preserve"> memory capacity substantially.</w:t>
            </w:r>
          </w:p>
          <w:p w14:paraId="710873BE" w14:textId="77777777" w:rsidR="00644EF2" w:rsidRPr="00644EF2" w:rsidRDefault="00644EF2" w:rsidP="00644EF2">
            <w:pPr>
              <w:spacing w:afterLines="50" w:after="120"/>
              <w:jc w:val="both"/>
              <w:rPr>
                <w:b/>
                <w:bCs/>
                <w:i/>
                <w:sz w:val="18"/>
              </w:rPr>
            </w:pPr>
            <w:r w:rsidRPr="00644EF2">
              <w:rPr>
                <w:b/>
                <w:bCs/>
                <w:i/>
                <w:sz w:val="18"/>
              </w:rPr>
              <w:t xml:space="preserve">Observation 5: If the lower MSD </w:t>
            </w:r>
            <w:proofErr w:type="spellStart"/>
            <w:r w:rsidRPr="00644EF2">
              <w:rPr>
                <w:b/>
                <w:bCs/>
                <w:i/>
                <w:sz w:val="18"/>
              </w:rPr>
              <w:t>signaling</w:t>
            </w:r>
            <w:proofErr w:type="spellEnd"/>
            <w:r w:rsidRPr="00644EF2">
              <w:rPr>
                <w:b/>
                <w:bCs/>
                <w:i/>
                <w:sz w:val="18"/>
              </w:rPr>
              <w:t xml:space="preserve"> would be developed where all the lower-order band configurations may have to be captured to indicate the combination specific MSD values, the merit of the band combination </w:t>
            </w:r>
            <w:proofErr w:type="spellStart"/>
            <w:r w:rsidRPr="00644EF2">
              <w:rPr>
                <w:b/>
                <w:bCs/>
                <w:i/>
                <w:sz w:val="18"/>
              </w:rPr>
              <w:t>fallback</w:t>
            </w:r>
            <w:proofErr w:type="spellEnd"/>
            <w:r w:rsidRPr="00644EF2">
              <w:rPr>
                <w:b/>
                <w:bCs/>
                <w:i/>
                <w:sz w:val="18"/>
              </w:rPr>
              <w:t xml:space="preserve"> rule could potentially be nullified.</w:t>
            </w:r>
          </w:p>
          <w:p w14:paraId="6B357C59" w14:textId="77777777" w:rsidR="00644EF2" w:rsidRPr="00644EF2" w:rsidRDefault="00644EF2" w:rsidP="00644EF2">
            <w:pPr>
              <w:spacing w:afterLines="50" w:after="120"/>
              <w:jc w:val="both"/>
              <w:rPr>
                <w:b/>
                <w:bCs/>
                <w:i/>
                <w:sz w:val="18"/>
              </w:rPr>
            </w:pPr>
            <w:r w:rsidRPr="00644EF2">
              <w:rPr>
                <w:b/>
                <w:bCs/>
                <w:i/>
                <w:sz w:val="18"/>
              </w:rPr>
              <w:t xml:space="preserve">Observation 6: If the lower MSD capability would be artificially specified without verification, the </w:t>
            </w:r>
            <w:proofErr w:type="spellStart"/>
            <w:r w:rsidRPr="00644EF2">
              <w:rPr>
                <w:b/>
                <w:bCs/>
                <w:i/>
                <w:sz w:val="18"/>
              </w:rPr>
              <w:t>signaling</w:t>
            </w:r>
            <w:proofErr w:type="spellEnd"/>
            <w:r w:rsidRPr="00644EF2">
              <w:rPr>
                <w:b/>
                <w:bCs/>
                <w:i/>
                <w:sz w:val="18"/>
              </w:rPr>
              <w:t xml:space="preserve"> would effectively become useless as all the UEs likely will signal the lowest MSD capability to the network.</w:t>
            </w:r>
          </w:p>
          <w:p w14:paraId="08DBC0B6" w14:textId="77777777" w:rsidR="00644EF2" w:rsidRPr="00644EF2" w:rsidRDefault="00644EF2" w:rsidP="00644EF2">
            <w:pPr>
              <w:spacing w:afterLines="50" w:after="120"/>
              <w:jc w:val="both"/>
              <w:rPr>
                <w:b/>
                <w:bCs/>
                <w:i/>
                <w:sz w:val="18"/>
              </w:rPr>
            </w:pPr>
            <w:r w:rsidRPr="00644EF2">
              <w:rPr>
                <w:b/>
                <w:bCs/>
                <w:i/>
                <w:sz w:val="18"/>
              </w:rPr>
              <w:t>Observation 7: To verify the lower MSD capability, all the lower MSD requirements and test configurations would need to be specified in the technical specifications.</w:t>
            </w:r>
          </w:p>
          <w:p w14:paraId="25362101" w14:textId="59A6855B" w:rsidR="005B7D5B" w:rsidRPr="00644EF2" w:rsidRDefault="00644EF2" w:rsidP="00644EF2">
            <w:pPr>
              <w:spacing w:afterLines="50" w:after="120"/>
              <w:jc w:val="both"/>
              <w:rPr>
                <w:b/>
                <w:bCs/>
                <w:i/>
                <w:sz w:val="18"/>
              </w:rPr>
            </w:pPr>
            <w:r w:rsidRPr="00644EF2">
              <w:rPr>
                <w:b/>
                <w:bCs/>
                <w:i/>
                <w:sz w:val="18"/>
              </w:rPr>
              <w:t xml:space="preserve">Proposal: The potential </w:t>
            </w:r>
            <w:proofErr w:type="spellStart"/>
            <w:r w:rsidRPr="00644EF2">
              <w:rPr>
                <w:b/>
                <w:bCs/>
                <w:i/>
                <w:sz w:val="18"/>
              </w:rPr>
              <w:t>signaling</w:t>
            </w:r>
            <w:proofErr w:type="spellEnd"/>
            <w:r w:rsidRPr="00644EF2">
              <w:rPr>
                <w:b/>
                <w:bCs/>
                <w:i/>
                <w:sz w:val="18"/>
              </w:rPr>
              <w:t xml:space="preserve"> complexity and the specifications impact need to be carefully evaluated when considering the lower MSD reporting.</w:t>
            </w:r>
          </w:p>
        </w:tc>
      </w:tr>
      <w:tr w:rsidR="005B7D5B" w14:paraId="026433FE" w14:textId="77777777" w:rsidTr="00C32366">
        <w:trPr>
          <w:trHeight w:val="468"/>
        </w:trPr>
        <w:tc>
          <w:tcPr>
            <w:tcW w:w="1129" w:type="dxa"/>
          </w:tcPr>
          <w:p w14:paraId="2990A6BA" w14:textId="0AFEA55D" w:rsidR="005B7D5B" w:rsidRPr="00EC2028" w:rsidRDefault="00CB0695" w:rsidP="005B7D5B">
            <w:pPr>
              <w:spacing w:before="120" w:after="120"/>
              <w:rPr>
                <w:rStyle w:val="af0"/>
                <w:rFonts w:ascii="Arial" w:hAnsi="Arial" w:cs="Arial"/>
                <w:b/>
                <w:bCs/>
                <w:sz w:val="15"/>
                <w:szCs w:val="16"/>
              </w:rPr>
            </w:pPr>
            <w:hyperlink r:id="rId16" w:history="1">
              <w:r w:rsidR="005B7D5B">
                <w:rPr>
                  <w:rStyle w:val="af0"/>
                  <w:rFonts w:ascii="Arial" w:hAnsi="Arial" w:cs="Arial"/>
                  <w:b/>
                  <w:bCs/>
                  <w:sz w:val="16"/>
                  <w:szCs w:val="16"/>
                </w:rPr>
                <w:t>R4-2218195</w:t>
              </w:r>
            </w:hyperlink>
          </w:p>
        </w:tc>
        <w:tc>
          <w:tcPr>
            <w:tcW w:w="2977" w:type="dxa"/>
          </w:tcPr>
          <w:p w14:paraId="2D5905B0" w14:textId="661AA139" w:rsidR="005B7D5B" w:rsidRPr="00EC2028" w:rsidRDefault="005B7D5B" w:rsidP="005B7D5B">
            <w:pPr>
              <w:spacing w:before="120" w:after="120"/>
              <w:rPr>
                <w:rFonts w:ascii="Arial" w:hAnsi="Arial" w:cs="Arial"/>
                <w:sz w:val="15"/>
                <w:szCs w:val="16"/>
              </w:rPr>
            </w:pPr>
            <w:r>
              <w:rPr>
                <w:rFonts w:ascii="Arial" w:hAnsi="Arial" w:cs="Arial"/>
                <w:sz w:val="16"/>
                <w:szCs w:val="16"/>
              </w:rPr>
              <w:t>Signalling for low MSD</w:t>
            </w:r>
          </w:p>
        </w:tc>
        <w:tc>
          <w:tcPr>
            <w:tcW w:w="1147" w:type="dxa"/>
          </w:tcPr>
          <w:p w14:paraId="4B3BFBCA" w14:textId="26A7E9A4" w:rsidR="005B7D5B" w:rsidRPr="00EC2028" w:rsidRDefault="005B7D5B" w:rsidP="005B7D5B">
            <w:pPr>
              <w:spacing w:before="120" w:after="120"/>
              <w:rPr>
                <w:rFonts w:ascii="Arial" w:hAnsi="Arial" w:cs="Arial"/>
                <w:sz w:val="15"/>
                <w:szCs w:val="16"/>
              </w:rPr>
            </w:pPr>
            <w:r>
              <w:rPr>
                <w:rFonts w:ascii="Arial" w:hAnsi="Arial" w:cs="Arial"/>
                <w:sz w:val="16"/>
                <w:szCs w:val="16"/>
              </w:rPr>
              <w:t>Qualcomm Technologies Int</w:t>
            </w:r>
          </w:p>
        </w:tc>
        <w:tc>
          <w:tcPr>
            <w:tcW w:w="4378" w:type="dxa"/>
          </w:tcPr>
          <w:p w14:paraId="18405C81" w14:textId="77777777" w:rsidR="005042AE" w:rsidRPr="005042AE" w:rsidRDefault="005042AE" w:rsidP="005042AE">
            <w:pPr>
              <w:spacing w:afterLines="50" w:after="120"/>
              <w:jc w:val="both"/>
              <w:rPr>
                <w:b/>
                <w:bCs/>
                <w:i/>
                <w:sz w:val="18"/>
              </w:rPr>
            </w:pPr>
            <w:r w:rsidRPr="005042AE">
              <w:rPr>
                <w:b/>
                <w:bCs/>
                <w:i/>
                <w:sz w:val="18"/>
              </w:rPr>
              <w:t xml:space="preserve">Observation 1: It would be difficult for companies to agree on specific low MSD values for each band combination and each impairment where lower MSD is desired. We see the ability for the UE to declare the achievable lower MSD for each band combination and impairment as an easier method of implementing this feature. Also, the declaration of specific lower MSD </w:t>
            </w:r>
            <w:r w:rsidRPr="005042AE">
              <w:rPr>
                <w:b/>
                <w:bCs/>
                <w:i/>
                <w:sz w:val="18"/>
              </w:rPr>
              <w:lastRenderedPageBreak/>
              <w:t>values by the UE will eliminate the need for multiple thresholds.</w:t>
            </w:r>
          </w:p>
          <w:p w14:paraId="78297336" w14:textId="77777777" w:rsidR="005042AE" w:rsidRPr="005042AE" w:rsidRDefault="005042AE" w:rsidP="005042AE">
            <w:pPr>
              <w:spacing w:afterLines="50" w:after="120"/>
              <w:jc w:val="both"/>
              <w:rPr>
                <w:b/>
                <w:bCs/>
                <w:i/>
                <w:sz w:val="18"/>
              </w:rPr>
            </w:pPr>
            <w:r w:rsidRPr="005042AE">
              <w:rPr>
                <w:b/>
                <w:bCs/>
                <w:i/>
                <w:sz w:val="18"/>
              </w:rPr>
              <w:t xml:space="preserve">Proposal 1: For each band combination that can support low MSD allow the UE to declare which MSD type (i.e. IMD, HD, Rx LO harmonic etc.), impairment improvement it supports (IMD2, IMD4, HD2, HD3 etc.), the victim band and the associated lower MSD value for each impairment using capability signalling. </w:t>
            </w:r>
          </w:p>
          <w:p w14:paraId="6935E137" w14:textId="77777777" w:rsidR="005042AE" w:rsidRPr="005042AE" w:rsidRDefault="005042AE" w:rsidP="005042AE">
            <w:pPr>
              <w:spacing w:afterLines="50" w:after="120"/>
              <w:jc w:val="both"/>
              <w:rPr>
                <w:b/>
                <w:bCs/>
                <w:i/>
                <w:sz w:val="18"/>
              </w:rPr>
            </w:pPr>
            <w:r w:rsidRPr="005042AE">
              <w:rPr>
                <w:b/>
                <w:bCs/>
                <w:i/>
                <w:sz w:val="18"/>
              </w:rPr>
              <w:t>Proposal 2: The resolution of the UE declared low MSD value is [1.0] dB</w:t>
            </w:r>
          </w:p>
          <w:p w14:paraId="530DEBE6" w14:textId="77777777" w:rsidR="005042AE" w:rsidRPr="005042AE" w:rsidRDefault="005042AE" w:rsidP="005042AE">
            <w:pPr>
              <w:spacing w:afterLines="50" w:after="120"/>
              <w:jc w:val="both"/>
              <w:rPr>
                <w:b/>
                <w:bCs/>
                <w:i/>
                <w:sz w:val="18"/>
              </w:rPr>
            </w:pPr>
            <w:r w:rsidRPr="005042AE">
              <w:rPr>
                <w:b/>
                <w:bCs/>
                <w:i/>
                <w:sz w:val="18"/>
              </w:rPr>
              <w:t>Observation 2: RAN4 does not currently mandate how a network uses the MSD information for any band combination. Knowing a UE can achieve lower MSDs enables a network to schedule carriers more efficiently.</w:t>
            </w:r>
          </w:p>
          <w:p w14:paraId="581FA621" w14:textId="77777777" w:rsidR="005042AE" w:rsidRPr="005042AE" w:rsidRDefault="005042AE" w:rsidP="005042AE">
            <w:pPr>
              <w:spacing w:afterLines="50" w:after="120"/>
              <w:jc w:val="both"/>
              <w:rPr>
                <w:b/>
                <w:bCs/>
                <w:i/>
                <w:sz w:val="18"/>
              </w:rPr>
            </w:pPr>
            <w:r w:rsidRPr="005042AE">
              <w:rPr>
                <w:b/>
                <w:bCs/>
                <w:i/>
                <w:sz w:val="18"/>
              </w:rPr>
              <w:t>Proposal 3: Allow networks to use the low MSD information as they like</w:t>
            </w:r>
          </w:p>
          <w:p w14:paraId="57375FD4" w14:textId="51351615" w:rsidR="005B7D5B" w:rsidRPr="005042AE" w:rsidRDefault="005042AE" w:rsidP="005042AE">
            <w:pPr>
              <w:spacing w:afterLines="50" w:after="120"/>
              <w:jc w:val="both"/>
              <w:rPr>
                <w:b/>
                <w:bCs/>
                <w:i/>
                <w:sz w:val="18"/>
              </w:rPr>
            </w:pPr>
            <w:r w:rsidRPr="005042AE">
              <w:rPr>
                <w:b/>
                <w:bCs/>
                <w:i/>
                <w:sz w:val="18"/>
              </w:rPr>
              <w:t>Proposal 4: Do not consider dynamic MSD reporting for the lower MSD feature in this WI</w:t>
            </w:r>
          </w:p>
        </w:tc>
      </w:tr>
      <w:tr w:rsidR="005B7D5B" w14:paraId="69E53C69" w14:textId="77777777" w:rsidTr="00C32366">
        <w:trPr>
          <w:trHeight w:val="468"/>
        </w:trPr>
        <w:tc>
          <w:tcPr>
            <w:tcW w:w="1129" w:type="dxa"/>
          </w:tcPr>
          <w:p w14:paraId="592B40EF" w14:textId="12BAFB91" w:rsidR="005B7D5B" w:rsidRPr="00EC2028" w:rsidRDefault="00CB0695" w:rsidP="005B7D5B">
            <w:pPr>
              <w:spacing w:before="120" w:after="120"/>
              <w:rPr>
                <w:rStyle w:val="af0"/>
                <w:rFonts w:ascii="Arial" w:hAnsi="Arial" w:cs="Arial"/>
                <w:b/>
                <w:bCs/>
                <w:sz w:val="15"/>
                <w:szCs w:val="16"/>
              </w:rPr>
            </w:pPr>
            <w:hyperlink r:id="rId17" w:history="1">
              <w:r w:rsidR="005B7D5B">
                <w:rPr>
                  <w:rStyle w:val="af0"/>
                  <w:rFonts w:ascii="Arial" w:hAnsi="Arial" w:cs="Arial"/>
                  <w:b/>
                  <w:bCs/>
                  <w:sz w:val="16"/>
                  <w:szCs w:val="16"/>
                </w:rPr>
                <w:t>R4-2218298</w:t>
              </w:r>
            </w:hyperlink>
          </w:p>
        </w:tc>
        <w:tc>
          <w:tcPr>
            <w:tcW w:w="2977" w:type="dxa"/>
          </w:tcPr>
          <w:p w14:paraId="6B66EA5D" w14:textId="2A51ABFD" w:rsidR="005B7D5B" w:rsidRPr="00EC2028" w:rsidRDefault="005B7D5B" w:rsidP="005B7D5B">
            <w:pPr>
              <w:spacing w:before="120" w:after="120"/>
              <w:rPr>
                <w:rFonts w:ascii="Arial" w:hAnsi="Arial" w:cs="Arial"/>
                <w:sz w:val="15"/>
                <w:szCs w:val="16"/>
              </w:rPr>
            </w:pPr>
            <w:r>
              <w:rPr>
                <w:rFonts w:ascii="Arial" w:hAnsi="Arial" w:cs="Arial"/>
                <w:sz w:val="16"/>
                <w:szCs w:val="16"/>
              </w:rPr>
              <w:t xml:space="preserve">On lower MSD capability </w:t>
            </w:r>
            <w:proofErr w:type="spellStart"/>
            <w:r>
              <w:rPr>
                <w:rFonts w:ascii="Arial" w:hAnsi="Arial" w:cs="Arial"/>
                <w:sz w:val="16"/>
                <w:szCs w:val="16"/>
              </w:rPr>
              <w:t>signaling</w:t>
            </w:r>
            <w:proofErr w:type="spellEnd"/>
          </w:p>
        </w:tc>
        <w:tc>
          <w:tcPr>
            <w:tcW w:w="1147" w:type="dxa"/>
          </w:tcPr>
          <w:p w14:paraId="6639E4F3" w14:textId="1A3FD93C" w:rsidR="005B7D5B" w:rsidRPr="00EC2028" w:rsidRDefault="005B7D5B" w:rsidP="005B7D5B">
            <w:pPr>
              <w:spacing w:before="120" w:after="120"/>
              <w:rPr>
                <w:rFonts w:ascii="Arial" w:hAnsi="Arial" w:cs="Arial"/>
                <w:sz w:val="15"/>
                <w:szCs w:val="16"/>
              </w:rPr>
            </w:pPr>
            <w:r>
              <w:rPr>
                <w:rFonts w:ascii="Arial" w:hAnsi="Arial" w:cs="Arial"/>
                <w:sz w:val="16"/>
                <w:szCs w:val="16"/>
              </w:rPr>
              <w:t>Facebook Japan K.K.</w:t>
            </w:r>
          </w:p>
        </w:tc>
        <w:tc>
          <w:tcPr>
            <w:tcW w:w="4378" w:type="dxa"/>
          </w:tcPr>
          <w:p w14:paraId="734EA3EF" w14:textId="77777777" w:rsidR="00C32349" w:rsidRPr="00C32349" w:rsidRDefault="00C32349" w:rsidP="00C32349">
            <w:pPr>
              <w:jc w:val="both"/>
              <w:rPr>
                <w:b/>
                <w:bCs/>
                <w:i/>
              </w:rPr>
            </w:pPr>
            <w:r w:rsidRPr="00C32349">
              <w:rPr>
                <w:b/>
                <w:bCs/>
                <w:i/>
              </w:rPr>
              <w:t>Proposal #1: RAN4 only introduces a threshold to indicate the lower MSD capability for all CA/DC band combinations to report the individual MSD threshold for all CA/DC band combinations.</w:t>
            </w:r>
          </w:p>
          <w:p w14:paraId="2AF40D46" w14:textId="77777777" w:rsidR="00C32349" w:rsidRPr="00C32349" w:rsidRDefault="00C32349" w:rsidP="00C32349">
            <w:pPr>
              <w:jc w:val="both"/>
              <w:rPr>
                <w:b/>
                <w:bCs/>
                <w:i/>
              </w:rPr>
            </w:pPr>
            <w:r w:rsidRPr="00C32349">
              <w:rPr>
                <w:b/>
                <w:bCs/>
                <w:i/>
              </w:rPr>
              <w:t>Proposal #2: RAN4 only introduces a single predefined threshold using 3-bit MSD reporting bitmap in Table 8 for all CA/DC band combinations regardless of different MSD sources.</w:t>
            </w:r>
          </w:p>
          <w:p w14:paraId="6FADFD3C" w14:textId="77777777" w:rsidR="00C32349" w:rsidRPr="00C32349" w:rsidRDefault="00C32349" w:rsidP="00C32349">
            <w:pPr>
              <w:jc w:val="both"/>
              <w:rPr>
                <w:b/>
                <w:bCs/>
                <w:i/>
              </w:rPr>
            </w:pPr>
            <w:r w:rsidRPr="00C32349">
              <w:rPr>
                <w:b/>
                <w:bCs/>
                <w:i/>
              </w:rPr>
              <w:t>Proposal #3: For the same MSD source with different orders, the following 3-bit MSD reporting bitmap will be applied to all CA/DC band combinations.</w:t>
            </w:r>
          </w:p>
          <w:p w14:paraId="00D8D997" w14:textId="77777777" w:rsidR="00C32349" w:rsidRPr="00C32349" w:rsidRDefault="00C32349" w:rsidP="00C32349">
            <w:pPr>
              <w:jc w:val="both"/>
              <w:rPr>
                <w:b/>
                <w:bCs/>
                <w:i/>
              </w:rPr>
            </w:pPr>
            <w:r w:rsidRPr="00C32349">
              <w:rPr>
                <w:b/>
                <w:bCs/>
                <w:i/>
              </w:rPr>
              <w:t>Proposal #4: RAN4 can consider the above 3-bit MSD reporting bitmap in Table 8 as a starting point for a high-power NR CA band combinations UE.</w:t>
            </w:r>
          </w:p>
          <w:p w14:paraId="1A2033D3" w14:textId="77777777" w:rsidR="00C32349" w:rsidRPr="00C32349" w:rsidRDefault="00C32349" w:rsidP="00C32349">
            <w:pPr>
              <w:jc w:val="both"/>
              <w:rPr>
                <w:b/>
                <w:bCs/>
                <w:i/>
              </w:rPr>
            </w:pPr>
            <w:r w:rsidRPr="00C32349">
              <w:rPr>
                <w:b/>
                <w:bCs/>
                <w:i/>
              </w:rPr>
              <w:t xml:space="preserve">Proposal #5: RAN4 need to add a normative note to verify an expected MSD improvement as follow. </w:t>
            </w:r>
          </w:p>
          <w:p w14:paraId="56111F29" w14:textId="6070E172" w:rsidR="005B7D5B" w:rsidRPr="00C32349" w:rsidRDefault="00C32349" w:rsidP="00C32349">
            <w:pPr>
              <w:jc w:val="both"/>
              <w:rPr>
                <w:b/>
                <w:bCs/>
                <w:i/>
              </w:rPr>
            </w:pPr>
            <w:r w:rsidRPr="00C32349">
              <w:rPr>
                <w:b/>
                <w:bCs/>
                <w:i/>
              </w:rPr>
              <w:t>NOTE X: If the UE supports the lower MSD capability, then a reported MSD threshold shall be tested and verified as the REFSENS exception requirements with the appropriate test point in each reference sensitivity exceptions in section 7.3A.4, 7.3A.5 and 7.3A.6.</w:t>
            </w:r>
          </w:p>
        </w:tc>
      </w:tr>
      <w:tr w:rsidR="00156E36" w14:paraId="5079C88E" w14:textId="77777777" w:rsidTr="00C32366">
        <w:trPr>
          <w:trHeight w:val="468"/>
        </w:trPr>
        <w:tc>
          <w:tcPr>
            <w:tcW w:w="1129" w:type="dxa"/>
          </w:tcPr>
          <w:p w14:paraId="1A3BFA37" w14:textId="1E7DA1D9" w:rsidR="00156E36" w:rsidRPr="00EC2028" w:rsidRDefault="00CB0695" w:rsidP="00156E36">
            <w:pPr>
              <w:spacing w:before="120" w:after="120"/>
              <w:rPr>
                <w:sz w:val="15"/>
              </w:rPr>
            </w:pPr>
            <w:hyperlink r:id="rId18" w:history="1">
              <w:r w:rsidR="00156E36">
                <w:rPr>
                  <w:rStyle w:val="af0"/>
                  <w:rFonts w:ascii="Arial" w:hAnsi="Arial" w:cs="Arial"/>
                  <w:b/>
                  <w:bCs/>
                  <w:sz w:val="16"/>
                  <w:szCs w:val="16"/>
                </w:rPr>
                <w:t>R4-2218554</w:t>
              </w:r>
            </w:hyperlink>
          </w:p>
        </w:tc>
        <w:tc>
          <w:tcPr>
            <w:tcW w:w="2977" w:type="dxa"/>
          </w:tcPr>
          <w:p w14:paraId="09FADC69" w14:textId="54B6CD82"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Lower MSD capability </w:t>
            </w:r>
            <w:proofErr w:type="spellStart"/>
            <w:r>
              <w:rPr>
                <w:rFonts w:ascii="Arial" w:hAnsi="Arial" w:cs="Arial"/>
                <w:sz w:val="16"/>
                <w:szCs w:val="16"/>
              </w:rPr>
              <w:t>signaling</w:t>
            </w:r>
            <w:proofErr w:type="spellEnd"/>
          </w:p>
        </w:tc>
        <w:tc>
          <w:tcPr>
            <w:tcW w:w="1147" w:type="dxa"/>
          </w:tcPr>
          <w:p w14:paraId="77E6661B" w14:textId="03F6DF9A" w:rsidR="00156E36" w:rsidRPr="00EC2028" w:rsidRDefault="00156E36" w:rsidP="00156E36">
            <w:pPr>
              <w:spacing w:before="120" w:after="120"/>
              <w:rPr>
                <w:rFonts w:ascii="Arial" w:hAnsi="Arial" w:cs="Arial"/>
                <w:sz w:val="15"/>
                <w:szCs w:val="16"/>
              </w:rPr>
            </w:pPr>
            <w:r>
              <w:rPr>
                <w:rFonts w:ascii="Arial" w:hAnsi="Arial" w:cs="Arial"/>
                <w:sz w:val="16"/>
                <w:szCs w:val="16"/>
              </w:rPr>
              <w:t>Nokia, Nokia Shanghai Bell</w:t>
            </w:r>
          </w:p>
        </w:tc>
        <w:tc>
          <w:tcPr>
            <w:tcW w:w="4378" w:type="dxa"/>
          </w:tcPr>
          <w:p w14:paraId="33CD6C04" w14:textId="77777777" w:rsidR="00156E36" w:rsidRPr="001871E5" w:rsidRDefault="00156E36" w:rsidP="00156E36">
            <w:pPr>
              <w:rPr>
                <w:i/>
              </w:rPr>
            </w:pPr>
            <w:r w:rsidRPr="001871E5">
              <w:rPr>
                <w:b/>
                <w:bCs/>
                <w:i/>
              </w:rPr>
              <w:t>Observation 1</w:t>
            </w:r>
            <w:r w:rsidRPr="001871E5">
              <w:rPr>
                <w:i/>
              </w:rPr>
              <w:t xml:space="preserve">: Even if a UE with better isolation still may have challenges in achieving MSD = 0 dB based on the existing MSD definition for MSD type like lower order IMD, UL harmonics and harmonic mixing while it may be possible to have MSD = 0 dB region(s) even within the victim channel bandwidth.  </w:t>
            </w:r>
          </w:p>
          <w:p w14:paraId="6AB5A0AE" w14:textId="77777777" w:rsidR="00156E36" w:rsidRPr="001871E5" w:rsidRDefault="00156E36" w:rsidP="00156E36">
            <w:pPr>
              <w:rPr>
                <w:i/>
              </w:rPr>
            </w:pPr>
            <w:r w:rsidRPr="001871E5">
              <w:rPr>
                <w:b/>
                <w:bCs/>
                <w:i/>
              </w:rPr>
              <w:t>Observation 2</w:t>
            </w:r>
            <w:r w:rsidRPr="001871E5">
              <w:rPr>
                <w:i/>
              </w:rPr>
              <w:t xml:space="preserve">: The information on where MSD = 0 dB within a victim channel bandwidth (or even outside the victim channel bandwidth) would be easily treated by a network since MSD in this region is not affected by aggressor’s power(s) in a UE.  It’s noted that in our view, MSD lower MSD </w:t>
            </w:r>
            <w:r w:rsidRPr="001871E5">
              <w:rPr>
                <w:i/>
              </w:rPr>
              <w:lastRenderedPageBreak/>
              <w:t>capability information based on the conventional method is also still valuable.</w:t>
            </w:r>
          </w:p>
          <w:p w14:paraId="54E21B23" w14:textId="77777777" w:rsidR="00156E36" w:rsidRPr="001871E5" w:rsidRDefault="00156E36" w:rsidP="00156E36">
            <w:pPr>
              <w:rPr>
                <w:i/>
              </w:rPr>
            </w:pPr>
            <w:r w:rsidRPr="001871E5">
              <w:rPr>
                <w:b/>
                <w:bCs/>
                <w:i/>
              </w:rPr>
              <w:t>Observation 3</w:t>
            </w:r>
            <w:r w:rsidRPr="001871E5">
              <w:rPr>
                <w:i/>
              </w:rPr>
              <w:t>: If MSD = 0 dB region is reported to a network by a UE, that information can be utilized by an operator network that doesn’t have frequency separation between bands to cause an MSD that directly hits the victim channel bandwidth.</w:t>
            </w:r>
          </w:p>
          <w:p w14:paraId="0137E516" w14:textId="77777777" w:rsidR="00156E36" w:rsidRPr="001871E5" w:rsidRDefault="00156E36" w:rsidP="00156E36">
            <w:pPr>
              <w:rPr>
                <w:i/>
              </w:rPr>
            </w:pPr>
            <w:r w:rsidRPr="001871E5">
              <w:rPr>
                <w:b/>
                <w:bCs/>
                <w:i/>
              </w:rPr>
              <w:t>Proposal 1</w:t>
            </w:r>
            <w:r w:rsidRPr="001871E5">
              <w:rPr>
                <w:i/>
              </w:rPr>
              <w:t>: Further study a way to indicate MSD = 0 dB region(s) on top of lower MSD capability following the conventional MSD definition.</w:t>
            </w:r>
          </w:p>
          <w:p w14:paraId="585C2886" w14:textId="77777777" w:rsidR="00156E36" w:rsidRPr="001871E5" w:rsidRDefault="00156E36" w:rsidP="00156E36">
            <w:pPr>
              <w:rPr>
                <w:i/>
                <w:lang w:val="en-US"/>
              </w:rPr>
            </w:pPr>
            <w:r w:rsidRPr="001871E5">
              <w:rPr>
                <w:b/>
                <w:bCs/>
                <w:i/>
                <w:lang w:val="en-US"/>
              </w:rPr>
              <w:t xml:space="preserve">Observation 4: </w:t>
            </w:r>
            <w:r w:rsidRPr="001871E5">
              <w:rPr>
                <w:i/>
                <w:lang w:val="en-US"/>
              </w:rPr>
              <w:t xml:space="preserve">With static DL centric approach, lower MSD capability can be utilized in several ways, e.g., </w:t>
            </w:r>
          </w:p>
          <w:p w14:paraId="628B8AF9" w14:textId="77777777" w:rsidR="00156E36" w:rsidRPr="001871E5" w:rsidRDefault="00156E36" w:rsidP="00156E36">
            <w:pPr>
              <w:pStyle w:val="aff8"/>
              <w:numPr>
                <w:ilvl w:val="0"/>
                <w:numId w:val="31"/>
              </w:numPr>
              <w:ind w:firstLineChars="0"/>
              <w:contextualSpacing/>
              <w:rPr>
                <w:i/>
                <w:lang w:val="en-US"/>
              </w:rPr>
            </w:pPr>
            <w:r w:rsidRPr="001871E5">
              <w:rPr>
                <w:i/>
                <w:lang w:val="en-US"/>
              </w:rPr>
              <w:t>Simply using a lower MSD capability value as admission control of CA configuration</w:t>
            </w:r>
          </w:p>
          <w:p w14:paraId="1E5F6626" w14:textId="77777777" w:rsidR="00156E36" w:rsidRPr="001871E5" w:rsidRDefault="00156E36" w:rsidP="00156E36">
            <w:pPr>
              <w:pStyle w:val="aff8"/>
              <w:numPr>
                <w:ilvl w:val="0"/>
                <w:numId w:val="31"/>
              </w:numPr>
              <w:ind w:firstLineChars="0"/>
              <w:contextualSpacing/>
              <w:rPr>
                <w:i/>
                <w:lang w:val="en-US"/>
              </w:rPr>
            </w:pPr>
            <w:r w:rsidRPr="001871E5">
              <w:rPr>
                <w:i/>
                <w:lang w:val="en-US"/>
              </w:rPr>
              <w:t xml:space="preserve">Adjusting a threshold for CA configuration depending on lower MSD capability, e.g., RSRP in event A4 is X dBm threshold for a UE without lower MSD capability and if a UE has 10 dB MSD, then, the threshold is relaxed by 10 dB, i.e., X - 10 </w:t>
            </w:r>
            <w:proofErr w:type="spellStart"/>
            <w:r w:rsidRPr="001871E5">
              <w:rPr>
                <w:i/>
                <w:lang w:val="en-US"/>
              </w:rPr>
              <w:t>dB.</w:t>
            </w:r>
            <w:proofErr w:type="spellEnd"/>
            <w:r w:rsidRPr="001871E5">
              <w:rPr>
                <w:i/>
                <w:lang w:val="en-US"/>
              </w:rPr>
              <w:t xml:space="preserve"> Note that there are other metrics like RSRQ, etc.</w:t>
            </w:r>
          </w:p>
          <w:p w14:paraId="4CDE84AA" w14:textId="77777777" w:rsidR="00156E36" w:rsidRPr="001871E5" w:rsidRDefault="00156E36" w:rsidP="00156E36">
            <w:pPr>
              <w:pStyle w:val="aff8"/>
              <w:numPr>
                <w:ilvl w:val="0"/>
                <w:numId w:val="31"/>
              </w:numPr>
              <w:ind w:firstLineChars="0"/>
              <w:contextualSpacing/>
              <w:rPr>
                <w:i/>
                <w:lang w:val="en-US"/>
              </w:rPr>
            </w:pPr>
            <w:r w:rsidRPr="001871E5">
              <w:rPr>
                <w:i/>
                <w:lang w:val="en-US"/>
              </w:rPr>
              <w:t xml:space="preserve">Frequency resources can be </w:t>
            </w:r>
            <w:proofErr w:type="spellStart"/>
            <w:r w:rsidRPr="001871E5">
              <w:rPr>
                <w:i/>
                <w:lang w:val="en-US"/>
              </w:rPr>
              <w:t>FDMed</w:t>
            </w:r>
            <w:proofErr w:type="spellEnd"/>
            <w:r w:rsidRPr="001871E5">
              <w:rPr>
                <w:i/>
                <w:lang w:val="en-US"/>
              </w:rPr>
              <w:t>, if MSD = 0 dB region is indicated</w:t>
            </w:r>
            <w:r w:rsidRPr="001871E5">
              <w:rPr>
                <w:i/>
                <w:lang w:val="en-US" w:eastAsia="ja-JP"/>
              </w:rPr>
              <w:t xml:space="preserve"> </w:t>
            </w:r>
          </w:p>
          <w:p w14:paraId="0F9444D4" w14:textId="77777777" w:rsidR="00156E36" w:rsidRPr="001871E5" w:rsidRDefault="00156E36" w:rsidP="00156E36">
            <w:pPr>
              <w:rPr>
                <w:b/>
                <w:bCs/>
                <w:i/>
                <w:lang w:val="en-US"/>
              </w:rPr>
            </w:pPr>
            <w:r w:rsidRPr="001871E5">
              <w:rPr>
                <w:b/>
                <w:bCs/>
                <w:i/>
                <w:lang w:val="en-US"/>
              </w:rPr>
              <w:t xml:space="preserve">Observation 5: </w:t>
            </w:r>
            <w:r w:rsidRPr="001871E5">
              <w:rPr>
                <w:i/>
                <w:lang w:val="en-US"/>
              </w:rPr>
              <w:t>Per BC makes signaling simpler than per MSD type and/or order per BC while the former doesn’t provide sufficient information for a NW to make maximum use of it if more than one MSD can be seen under the NW.</w:t>
            </w:r>
            <w:r w:rsidRPr="001871E5">
              <w:rPr>
                <w:b/>
                <w:bCs/>
                <w:i/>
                <w:lang w:val="en-US"/>
              </w:rPr>
              <w:t xml:space="preserve"> </w:t>
            </w:r>
          </w:p>
          <w:p w14:paraId="46212F0A" w14:textId="77777777" w:rsidR="00156E36" w:rsidRPr="001871E5" w:rsidRDefault="00156E36" w:rsidP="00156E36">
            <w:pPr>
              <w:spacing w:before="120"/>
              <w:rPr>
                <w:i/>
                <w:lang w:val="en-US"/>
              </w:rPr>
            </w:pPr>
            <w:r w:rsidRPr="001871E5">
              <w:rPr>
                <w:b/>
                <w:bCs/>
                <w:i/>
                <w:lang w:val="en-US"/>
              </w:rPr>
              <w:t xml:space="preserve">Observation 6: </w:t>
            </w:r>
            <w:r w:rsidRPr="001871E5">
              <w:rPr>
                <w:i/>
                <w:lang w:val="en-US"/>
              </w:rPr>
              <w:t>There is a case that the same BC has two different MSD due to the same MSD type and order. In this case, per MSD type and order per BC cannot differentiate them without additional identification, e.g., victim DL band or frequency component of the order.</w:t>
            </w:r>
          </w:p>
          <w:p w14:paraId="02166B0D" w14:textId="77777777" w:rsidR="00156E36" w:rsidRPr="001871E5" w:rsidRDefault="00156E36" w:rsidP="00156E36">
            <w:pPr>
              <w:spacing w:before="120"/>
              <w:rPr>
                <w:b/>
                <w:bCs/>
                <w:i/>
                <w:lang w:val="en-US"/>
              </w:rPr>
            </w:pPr>
            <w:r w:rsidRPr="001871E5">
              <w:rPr>
                <w:b/>
                <w:bCs/>
                <w:i/>
                <w:lang w:val="en-US"/>
              </w:rPr>
              <w:t xml:space="preserve">Proposal 2: </w:t>
            </w:r>
            <w:r w:rsidRPr="001871E5">
              <w:rPr>
                <w:i/>
                <w:lang w:val="en-US"/>
              </w:rPr>
              <w:t>Consider reporting victim band together with MSD type</w:t>
            </w:r>
          </w:p>
          <w:p w14:paraId="31159216" w14:textId="77777777" w:rsidR="00156E36" w:rsidRPr="001871E5" w:rsidRDefault="00156E36" w:rsidP="00156E36">
            <w:pPr>
              <w:rPr>
                <w:i/>
                <w:lang w:val="en-US"/>
              </w:rPr>
            </w:pPr>
            <w:r w:rsidRPr="001871E5">
              <w:rPr>
                <w:b/>
                <w:bCs/>
                <w:i/>
                <w:lang w:val="en-US"/>
              </w:rPr>
              <w:t xml:space="preserve">Observation 7: </w:t>
            </w:r>
            <w:r w:rsidRPr="001871E5">
              <w:rPr>
                <w:i/>
                <w:lang w:val="en-US"/>
              </w:rPr>
              <w:t xml:space="preserve">MSD minimum requirements for the same MSD type and/or order can be very different from PC to PC, e.g., in some cases, the difference is more than 10 dB, e.g., IMD4 for dual UL CA_n5-n77. </w:t>
            </w:r>
          </w:p>
          <w:p w14:paraId="239230F6" w14:textId="77777777" w:rsidR="00156E36" w:rsidRPr="001871E5" w:rsidRDefault="00156E36" w:rsidP="00156E36">
            <w:pPr>
              <w:rPr>
                <w:i/>
                <w:lang w:val="en-US"/>
              </w:rPr>
            </w:pPr>
            <w:r w:rsidRPr="001871E5">
              <w:rPr>
                <w:b/>
                <w:bCs/>
                <w:i/>
                <w:lang w:val="en-US"/>
              </w:rPr>
              <w:t xml:space="preserve">Proposal 3: </w:t>
            </w:r>
            <w:r w:rsidRPr="001871E5">
              <w:rPr>
                <w:i/>
                <w:lang w:val="en-US"/>
              </w:rPr>
              <w:t>Allow UE to report different lower MSD capability according to power class</w:t>
            </w:r>
          </w:p>
          <w:p w14:paraId="5CE82254" w14:textId="3A6D051D" w:rsidR="00156E36" w:rsidRPr="00C508DD" w:rsidRDefault="00156E36" w:rsidP="00156E36">
            <w:pPr>
              <w:spacing w:line="288" w:lineRule="auto"/>
              <w:contextualSpacing/>
              <w:jc w:val="both"/>
              <w:rPr>
                <w:b/>
                <w:bCs/>
                <w:i/>
              </w:rPr>
            </w:pPr>
            <w:r w:rsidRPr="001871E5">
              <w:rPr>
                <w:b/>
                <w:bCs/>
                <w:i/>
                <w:lang w:val="en-US"/>
              </w:rPr>
              <w:t xml:space="preserve">Observation 8: </w:t>
            </w:r>
            <w:r w:rsidRPr="001871E5">
              <w:rPr>
                <w:i/>
                <w:lang w:val="en-US"/>
              </w:rPr>
              <w:t xml:space="preserve">Reporting all the lower MSD capabilities per the highest order BC supported by a UE makes signaling redundant. The redundancy can be reduced by reporting the capabilities for only fallback BCs that are captured in 38.101-1/-3 MSD </w:t>
            </w:r>
            <w:r w:rsidRPr="001871E5">
              <w:rPr>
                <w:i/>
                <w:lang w:val="en-US"/>
              </w:rPr>
              <w:lastRenderedPageBreak/>
              <w:t>tables. NW can assume that all the supported higher order BCs by the UE inherit the reported MSD capabilities per fallback BCs as shown in Table 4.</w:t>
            </w:r>
            <w:r w:rsidRPr="001871E5">
              <w:rPr>
                <w:b/>
                <w:bCs/>
                <w:i/>
                <w:lang w:val="en-US"/>
              </w:rPr>
              <w:t xml:space="preserve"> </w:t>
            </w:r>
          </w:p>
        </w:tc>
      </w:tr>
      <w:tr w:rsidR="00156E36" w14:paraId="215EBFDB" w14:textId="77777777" w:rsidTr="00C32366">
        <w:trPr>
          <w:trHeight w:val="468"/>
        </w:trPr>
        <w:tc>
          <w:tcPr>
            <w:tcW w:w="1129" w:type="dxa"/>
          </w:tcPr>
          <w:p w14:paraId="18414364" w14:textId="30ECD596" w:rsidR="00156E36" w:rsidRPr="00EC2028" w:rsidRDefault="00CB0695" w:rsidP="00156E36">
            <w:pPr>
              <w:spacing w:before="120" w:after="120"/>
              <w:rPr>
                <w:sz w:val="15"/>
              </w:rPr>
            </w:pPr>
            <w:hyperlink r:id="rId19" w:history="1">
              <w:r w:rsidR="00156E36">
                <w:rPr>
                  <w:rStyle w:val="af0"/>
                  <w:rFonts w:ascii="Arial" w:hAnsi="Arial" w:cs="Arial"/>
                  <w:b/>
                  <w:bCs/>
                  <w:sz w:val="16"/>
                  <w:szCs w:val="16"/>
                </w:rPr>
                <w:t>R4-2218606</w:t>
              </w:r>
            </w:hyperlink>
          </w:p>
        </w:tc>
        <w:tc>
          <w:tcPr>
            <w:tcW w:w="2977" w:type="dxa"/>
          </w:tcPr>
          <w:p w14:paraId="1AC307A1" w14:textId="08CAAFA4" w:rsidR="00156E36" w:rsidRPr="00EC2028" w:rsidRDefault="00156E36" w:rsidP="00156E36">
            <w:pPr>
              <w:spacing w:before="120" w:after="120"/>
              <w:rPr>
                <w:rFonts w:ascii="Arial" w:hAnsi="Arial" w:cs="Arial"/>
                <w:sz w:val="15"/>
                <w:szCs w:val="16"/>
              </w:rPr>
            </w:pPr>
            <w:r>
              <w:rPr>
                <w:rFonts w:ascii="Arial" w:hAnsi="Arial" w:cs="Arial"/>
                <w:sz w:val="16"/>
                <w:szCs w:val="16"/>
              </w:rPr>
              <w:t>Further discussion on the capability signalling design for Low MSD indication</w:t>
            </w:r>
          </w:p>
        </w:tc>
        <w:tc>
          <w:tcPr>
            <w:tcW w:w="1147" w:type="dxa"/>
          </w:tcPr>
          <w:p w14:paraId="47087D16" w14:textId="62C0D961" w:rsidR="00156E36" w:rsidRPr="00EC2028" w:rsidRDefault="00156E36" w:rsidP="00156E36">
            <w:pPr>
              <w:spacing w:before="120" w:after="120"/>
              <w:rPr>
                <w:rFonts w:ascii="Arial" w:hAnsi="Arial" w:cs="Arial"/>
                <w:sz w:val="15"/>
                <w:szCs w:val="16"/>
              </w:rPr>
            </w:pPr>
            <w:r>
              <w:rPr>
                <w:rFonts w:ascii="Arial" w:hAnsi="Arial" w:cs="Arial"/>
                <w:sz w:val="16"/>
                <w:szCs w:val="16"/>
              </w:rPr>
              <w:t>CHTTL</w:t>
            </w:r>
          </w:p>
        </w:tc>
        <w:tc>
          <w:tcPr>
            <w:tcW w:w="4378" w:type="dxa"/>
          </w:tcPr>
          <w:p w14:paraId="56C0AB62" w14:textId="77777777" w:rsidR="00156E36" w:rsidRPr="00156E36" w:rsidRDefault="00156E36" w:rsidP="00156E36">
            <w:pPr>
              <w:keepNext/>
              <w:rPr>
                <w:b/>
                <w:i/>
                <w:lang w:val="en-US" w:eastAsia="zh-TW"/>
              </w:rPr>
            </w:pPr>
            <w:r w:rsidRPr="00156E36">
              <w:rPr>
                <w:rFonts w:hint="eastAsia"/>
                <w:b/>
                <w:i/>
                <w:lang w:val="en-US" w:eastAsia="zh-TW"/>
              </w:rPr>
              <w:t xml:space="preserve">Proposal 1: For the </w:t>
            </w:r>
            <w:r w:rsidRPr="00156E36">
              <w:rPr>
                <w:b/>
                <w:i/>
                <w:lang w:val="en-US" w:eastAsia="zh-TW"/>
              </w:rPr>
              <w:t>per victim band per MSD type per band combination</w:t>
            </w:r>
            <w:r w:rsidRPr="00156E36">
              <w:rPr>
                <w:rFonts w:hint="eastAsia"/>
                <w:b/>
                <w:i/>
                <w:lang w:val="en-US" w:eastAsia="zh-TW"/>
              </w:rPr>
              <w:t xml:space="preserve"> </w:t>
            </w:r>
            <w:r w:rsidRPr="00156E36">
              <w:rPr>
                <w:b/>
                <w:i/>
                <w:lang w:val="en-US" w:eastAsia="zh-TW"/>
              </w:rPr>
              <w:t>lower MSD UE capability</w:t>
            </w:r>
            <w:r w:rsidRPr="00156E36">
              <w:rPr>
                <w:rFonts w:hint="eastAsia"/>
                <w:b/>
                <w:i/>
                <w:lang w:val="en-US" w:eastAsia="zh-TW"/>
              </w:rPr>
              <w:t>, RAN4 to further discuss the following information to be included in the capability report.</w:t>
            </w:r>
          </w:p>
          <w:p w14:paraId="387BB3E8" w14:textId="77777777" w:rsidR="00156E36" w:rsidRPr="00156E36" w:rsidRDefault="00156E36" w:rsidP="00156E36">
            <w:pPr>
              <w:keepNext/>
              <w:numPr>
                <w:ilvl w:val="0"/>
                <w:numId w:val="32"/>
              </w:numPr>
              <w:rPr>
                <w:b/>
                <w:i/>
                <w:lang w:val="en-US" w:eastAsia="zh-TW"/>
              </w:rPr>
            </w:pPr>
            <w:r w:rsidRPr="00156E36">
              <w:rPr>
                <w:rFonts w:hint="eastAsia"/>
                <w:b/>
                <w:i/>
                <w:lang w:val="en-US" w:eastAsia="zh-TW"/>
              </w:rPr>
              <w:t>The information of the order of the UL harmonic direct-hit, harmonic mixing, IMD.</w:t>
            </w:r>
          </w:p>
          <w:p w14:paraId="7CB194EF" w14:textId="77777777" w:rsidR="00156E36" w:rsidRPr="00156E36" w:rsidRDefault="00156E36" w:rsidP="00156E36">
            <w:pPr>
              <w:keepNext/>
              <w:numPr>
                <w:ilvl w:val="0"/>
                <w:numId w:val="32"/>
              </w:numPr>
              <w:rPr>
                <w:b/>
                <w:i/>
                <w:lang w:val="en-US" w:eastAsia="zh-TW"/>
              </w:rPr>
            </w:pPr>
            <w:r w:rsidRPr="00156E36">
              <w:rPr>
                <w:rFonts w:hint="eastAsia"/>
                <w:b/>
                <w:i/>
                <w:lang w:val="en-US" w:eastAsia="zh-TW"/>
              </w:rPr>
              <w:t xml:space="preserve">The information of the aggressor UL and victim DL bandwidth of the UL harmonic direct-hit, harmonic </w:t>
            </w:r>
            <w:r w:rsidRPr="00156E36">
              <w:rPr>
                <w:b/>
                <w:i/>
                <w:lang w:val="en-US" w:eastAsia="zh-TW"/>
              </w:rPr>
              <w:t>mixing</w:t>
            </w:r>
            <w:r w:rsidRPr="00156E36">
              <w:rPr>
                <w:rFonts w:hint="eastAsia"/>
                <w:b/>
                <w:i/>
                <w:lang w:val="en-US" w:eastAsia="zh-TW"/>
              </w:rPr>
              <w:t xml:space="preserve"> and the cross-band isolation.</w:t>
            </w:r>
          </w:p>
          <w:p w14:paraId="43AB83DE" w14:textId="77777777" w:rsidR="00156E36" w:rsidRPr="00156E36" w:rsidRDefault="00156E36" w:rsidP="00156E36">
            <w:pPr>
              <w:keepNext/>
              <w:numPr>
                <w:ilvl w:val="0"/>
                <w:numId w:val="32"/>
              </w:numPr>
              <w:rPr>
                <w:b/>
                <w:i/>
                <w:lang w:val="en-US" w:eastAsia="zh-TW"/>
              </w:rPr>
            </w:pPr>
            <w:r w:rsidRPr="00156E36">
              <w:rPr>
                <w:rFonts w:hint="eastAsia"/>
                <w:b/>
                <w:i/>
                <w:lang w:val="en-US" w:eastAsia="zh-TW"/>
              </w:rPr>
              <w:t xml:space="preserve">The information of the power class of the </w:t>
            </w:r>
            <w:r w:rsidRPr="00156E36">
              <w:rPr>
                <w:b/>
                <w:i/>
                <w:lang w:val="en-US" w:eastAsia="zh-TW"/>
              </w:rPr>
              <w:t>aggressor</w:t>
            </w:r>
            <w:r w:rsidRPr="00156E36">
              <w:rPr>
                <w:rFonts w:hint="eastAsia"/>
                <w:b/>
                <w:i/>
                <w:lang w:val="en-US" w:eastAsia="zh-TW"/>
              </w:rPr>
              <w:t xml:space="preserve"> UL of the UL harmonic direct-hit, harmonic </w:t>
            </w:r>
            <w:r w:rsidRPr="00156E36">
              <w:rPr>
                <w:b/>
                <w:i/>
                <w:lang w:val="en-US" w:eastAsia="zh-TW"/>
              </w:rPr>
              <w:t>mixing</w:t>
            </w:r>
            <w:r w:rsidRPr="00156E36">
              <w:rPr>
                <w:rFonts w:hint="eastAsia"/>
                <w:b/>
                <w:i/>
                <w:lang w:val="en-US" w:eastAsia="zh-TW"/>
              </w:rPr>
              <w:t>, IMD and the cross-band isolation.</w:t>
            </w:r>
          </w:p>
          <w:p w14:paraId="25EEBCFB" w14:textId="77777777" w:rsidR="00156E36" w:rsidRPr="00156E36" w:rsidRDefault="00156E36" w:rsidP="00156E36">
            <w:pPr>
              <w:keepNext/>
              <w:rPr>
                <w:i/>
                <w:lang w:val="en-US" w:eastAsia="zh-TW"/>
              </w:rPr>
            </w:pPr>
            <w:r w:rsidRPr="00156E36">
              <w:rPr>
                <w:rFonts w:hint="eastAsia"/>
                <w:i/>
                <w:lang w:val="en-US" w:eastAsia="zh-TW"/>
              </w:rPr>
              <w:t xml:space="preserve">Noted that it was </w:t>
            </w:r>
            <w:r w:rsidRPr="00156E36">
              <w:rPr>
                <w:i/>
                <w:lang w:val="en-US" w:eastAsia="zh-TW"/>
              </w:rPr>
              <w:t>agreed</w:t>
            </w:r>
            <w:r w:rsidRPr="00156E36">
              <w:rPr>
                <w:rFonts w:hint="eastAsia"/>
                <w:i/>
                <w:lang w:val="en-US" w:eastAsia="zh-TW"/>
              </w:rPr>
              <w:t xml:space="preserve"> that the lower MSD UE capability is optional, so proposal 1 does not mean the UE should report all of the orders, or all of the bandwidths, or all of the power classes in the capability report.</w:t>
            </w:r>
          </w:p>
          <w:p w14:paraId="52D4C126" w14:textId="77777777" w:rsidR="00156E36" w:rsidRPr="00156E36" w:rsidRDefault="00156E36" w:rsidP="00156E36">
            <w:pPr>
              <w:keepNext/>
              <w:rPr>
                <w:b/>
                <w:i/>
                <w:lang w:eastAsia="zh-TW"/>
              </w:rPr>
            </w:pPr>
            <w:r w:rsidRPr="00156E36">
              <w:rPr>
                <w:b/>
                <w:i/>
                <w:lang w:eastAsia="zh-TW"/>
              </w:rPr>
              <w:t xml:space="preserve">Proposal </w:t>
            </w:r>
            <w:r w:rsidRPr="00156E36">
              <w:rPr>
                <w:rFonts w:hint="eastAsia"/>
                <w:b/>
                <w:i/>
                <w:lang w:eastAsia="zh-TW"/>
              </w:rPr>
              <w:t xml:space="preserve">2: The lower </w:t>
            </w:r>
            <w:r w:rsidRPr="00156E36">
              <w:rPr>
                <w:b/>
                <w:i/>
                <w:lang w:eastAsia="zh-TW"/>
              </w:rPr>
              <w:t>MSD report</w:t>
            </w:r>
            <w:r w:rsidRPr="00156E36">
              <w:rPr>
                <w:rFonts w:hint="eastAsia"/>
                <w:b/>
                <w:i/>
                <w:lang w:eastAsia="zh-TW"/>
              </w:rPr>
              <w:t xml:space="preserve"> can be defined as follow:</w:t>
            </w:r>
          </w:p>
          <w:p w14:paraId="4702B216" w14:textId="77777777" w:rsidR="00156E36" w:rsidRPr="00156E36" w:rsidRDefault="00156E36" w:rsidP="00156E36">
            <w:pPr>
              <w:keepNext/>
              <w:numPr>
                <w:ilvl w:val="0"/>
                <w:numId w:val="32"/>
              </w:numPr>
              <w:rPr>
                <w:b/>
                <w:i/>
                <w:lang w:eastAsia="zh-TW"/>
              </w:rPr>
            </w:pPr>
            <w:r w:rsidRPr="00156E36">
              <w:rPr>
                <w:rFonts w:hint="eastAsia"/>
                <w:b/>
                <w:i/>
                <w:lang w:eastAsia="zh-TW"/>
              </w:rPr>
              <w:tab/>
              <w:t>T</w:t>
            </w:r>
            <w:r w:rsidRPr="00156E36">
              <w:rPr>
                <w:b/>
                <w:i/>
                <w:lang w:eastAsia="zh-TW"/>
              </w:rPr>
              <w:t xml:space="preserve">he </w:t>
            </w:r>
            <w:r w:rsidRPr="00156E36">
              <w:rPr>
                <w:rFonts w:hint="eastAsia"/>
                <w:b/>
                <w:i/>
                <w:lang w:eastAsia="zh-TW"/>
              </w:rPr>
              <w:t xml:space="preserve">MSD for the </w:t>
            </w:r>
            <w:r w:rsidRPr="00156E36">
              <w:rPr>
                <w:b/>
                <w:i/>
                <w:lang w:eastAsia="zh-TW"/>
              </w:rPr>
              <w:t>given interference type</w:t>
            </w:r>
            <w:r w:rsidRPr="00156E36">
              <w:rPr>
                <w:rFonts w:hint="eastAsia"/>
                <w:b/>
                <w:i/>
                <w:lang w:eastAsia="zh-TW"/>
              </w:rPr>
              <w:t xml:space="preserve"> is not larger than the reported value under the same condition after the improvement. The applicable r</w:t>
            </w:r>
            <w:r w:rsidRPr="00156E36">
              <w:rPr>
                <w:b/>
                <w:i/>
                <w:lang w:eastAsia="zh-TW"/>
              </w:rPr>
              <w:t xml:space="preserve">eport </w:t>
            </w:r>
            <w:r w:rsidRPr="00156E36">
              <w:rPr>
                <w:rFonts w:hint="eastAsia"/>
                <w:b/>
                <w:i/>
                <w:lang w:eastAsia="zh-TW"/>
              </w:rPr>
              <w:t>values can be</w:t>
            </w:r>
            <w:r w:rsidRPr="00156E36">
              <w:rPr>
                <w:b/>
                <w:i/>
                <w:lang w:eastAsia="zh-TW"/>
              </w:rPr>
              <w:t xml:space="preserve"> MSD = 0 and </w:t>
            </w:r>
            <w:r w:rsidRPr="00156E36">
              <w:rPr>
                <w:rFonts w:hint="eastAsia"/>
                <w:b/>
                <w:i/>
                <w:lang w:eastAsia="zh-TW"/>
              </w:rPr>
              <w:t>multiple thresholds</w:t>
            </w:r>
            <w:r w:rsidRPr="00156E36">
              <w:rPr>
                <w:b/>
                <w:i/>
                <w:lang w:eastAsia="zh-TW"/>
              </w:rPr>
              <w:t xml:space="preserve"> </w:t>
            </w:r>
            <w:r w:rsidRPr="00156E36">
              <w:rPr>
                <w:rFonts w:hint="eastAsia"/>
                <w:b/>
                <w:i/>
                <w:lang w:eastAsia="zh-TW"/>
              </w:rPr>
              <w:t xml:space="preserve">(e.g. </w:t>
            </w:r>
            <w:r w:rsidRPr="00156E36">
              <w:rPr>
                <w:b/>
                <w:i/>
                <w:lang w:eastAsia="zh-TW"/>
              </w:rPr>
              <w:t xml:space="preserve">multiple of X </w:t>
            </w:r>
            <w:proofErr w:type="spellStart"/>
            <w:r w:rsidRPr="00156E36">
              <w:rPr>
                <w:b/>
                <w:i/>
                <w:lang w:eastAsia="zh-TW"/>
              </w:rPr>
              <w:t>dB</w:t>
            </w:r>
            <w:r w:rsidRPr="00156E36">
              <w:rPr>
                <w:rFonts w:hint="eastAsia"/>
                <w:b/>
                <w:i/>
                <w:lang w:eastAsia="zh-TW"/>
              </w:rPr>
              <w:t>.</w:t>
            </w:r>
            <w:proofErr w:type="spellEnd"/>
            <w:r w:rsidRPr="00156E36">
              <w:rPr>
                <w:rFonts w:hint="eastAsia"/>
                <w:b/>
                <w:i/>
                <w:lang w:eastAsia="zh-TW"/>
              </w:rPr>
              <w:t>)</w:t>
            </w:r>
          </w:p>
          <w:p w14:paraId="4D76C351" w14:textId="77777777" w:rsidR="00156E36" w:rsidRPr="00156E36" w:rsidRDefault="00156E36" w:rsidP="00156E36">
            <w:pPr>
              <w:keepNext/>
              <w:rPr>
                <w:i/>
                <w:lang w:eastAsia="zh-TW"/>
              </w:rPr>
            </w:pPr>
            <w:r w:rsidRPr="00156E36">
              <w:rPr>
                <w:rFonts w:hint="eastAsia"/>
                <w:i/>
                <w:lang w:eastAsia="zh-TW"/>
              </w:rPr>
              <w:t xml:space="preserve">The value of X dB can be further </w:t>
            </w:r>
            <w:proofErr w:type="gramStart"/>
            <w:r w:rsidRPr="00156E36">
              <w:rPr>
                <w:rFonts w:hint="eastAsia"/>
                <w:i/>
                <w:lang w:eastAsia="zh-TW"/>
              </w:rPr>
              <w:t>discuss</w:t>
            </w:r>
            <w:proofErr w:type="gramEnd"/>
            <w:r w:rsidRPr="00156E36">
              <w:rPr>
                <w:rFonts w:hint="eastAsia"/>
                <w:i/>
                <w:lang w:eastAsia="zh-TW"/>
              </w:rPr>
              <w:t>, e.g. [5] dB for PC3.</w:t>
            </w:r>
          </w:p>
          <w:p w14:paraId="602FE5A6" w14:textId="77777777" w:rsidR="00156E36" w:rsidRPr="00156E36" w:rsidRDefault="00156E36" w:rsidP="00156E36">
            <w:pPr>
              <w:keepNext/>
              <w:rPr>
                <w:b/>
                <w:i/>
                <w:lang w:eastAsia="zh-TW"/>
              </w:rPr>
            </w:pPr>
            <w:r w:rsidRPr="00156E36">
              <w:rPr>
                <w:rFonts w:hint="eastAsia"/>
                <w:b/>
                <w:i/>
                <w:lang w:eastAsia="zh-TW"/>
              </w:rPr>
              <w:t>Proposal</w:t>
            </w:r>
            <w:r w:rsidRPr="00156E36">
              <w:rPr>
                <w:b/>
                <w:i/>
                <w:lang w:eastAsia="zh-TW"/>
              </w:rPr>
              <w:t xml:space="preserve"> </w:t>
            </w:r>
            <w:r w:rsidRPr="00156E36">
              <w:rPr>
                <w:rFonts w:hint="eastAsia"/>
                <w:b/>
                <w:i/>
                <w:lang w:eastAsia="zh-TW"/>
              </w:rPr>
              <w:t>3</w:t>
            </w:r>
            <w:r w:rsidRPr="00156E36">
              <w:rPr>
                <w:b/>
                <w:i/>
                <w:lang w:eastAsia="zh-TW"/>
              </w:rPr>
              <w:t xml:space="preserve">: </w:t>
            </w:r>
            <w:r w:rsidRPr="00156E36">
              <w:rPr>
                <w:rFonts w:hint="eastAsia"/>
                <w:b/>
                <w:i/>
                <w:lang w:eastAsia="zh-TW"/>
              </w:rPr>
              <w:t>RAN4 to discuss potential solutions from RAN4 perspective on reducing the signalling overhead for the low MSD indication, including the following options.</w:t>
            </w:r>
          </w:p>
          <w:p w14:paraId="2889E860" w14:textId="77777777" w:rsidR="00156E36" w:rsidRPr="00156E36" w:rsidRDefault="00156E36" w:rsidP="00156E36">
            <w:pPr>
              <w:keepNext/>
              <w:numPr>
                <w:ilvl w:val="0"/>
                <w:numId w:val="32"/>
              </w:numPr>
              <w:rPr>
                <w:b/>
                <w:i/>
                <w:lang w:val="en-US" w:eastAsia="zh-TW"/>
              </w:rPr>
            </w:pPr>
            <w:r w:rsidRPr="00156E36">
              <w:rPr>
                <w:rFonts w:hint="eastAsia"/>
                <w:b/>
                <w:i/>
                <w:lang w:eastAsia="zh-TW"/>
              </w:rPr>
              <w:t xml:space="preserve">A </w:t>
            </w:r>
            <w:r w:rsidRPr="00156E36">
              <w:rPr>
                <w:b/>
                <w:i/>
                <w:lang w:eastAsia="zh-TW"/>
              </w:rPr>
              <w:t xml:space="preserve">joint solution of </w:t>
            </w:r>
            <w:proofErr w:type="gramStart"/>
            <w:r w:rsidRPr="00156E36">
              <w:rPr>
                <w:b/>
                <w:i/>
                <w:lang w:eastAsia="zh-TW"/>
              </w:rPr>
              <w:t>one bit</w:t>
            </w:r>
            <w:proofErr w:type="gramEnd"/>
            <w:r w:rsidRPr="00156E36">
              <w:rPr>
                <w:b/>
                <w:i/>
                <w:lang w:eastAsia="zh-TW"/>
              </w:rPr>
              <w:t xml:space="preserve"> low MSD indication per BC with </w:t>
            </w:r>
            <w:r w:rsidRPr="00156E36">
              <w:rPr>
                <w:rFonts w:hint="eastAsia"/>
                <w:b/>
                <w:i/>
                <w:lang w:eastAsia="zh-TW"/>
              </w:rPr>
              <w:t xml:space="preserve">the </w:t>
            </w:r>
            <w:r w:rsidRPr="00156E36">
              <w:rPr>
                <w:b/>
                <w:i/>
                <w:lang w:val="en-US" w:eastAsia="zh-TW"/>
              </w:rPr>
              <w:t>per victim band per MSD type per band combination</w:t>
            </w:r>
            <w:r w:rsidRPr="00156E36">
              <w:rPr>
                <w:rFonts w:hint="eastAsia"/>
                <w:b/>
                <w:i/>
                <w:lang w:val="en-US" w:eastAsia="zh-TW"/>
              </w:rPr>
              <w:t xml:space="preserve"> signaling, one bit </w:t>
            </w:r>
            <w:r w:rsidRPr="00156E36">
              <w:rPr>
                <w:b/>
                <w:i/>
                <w:lang w:eastAsia="zh-TW"/>
              </w:rPr>
              <w:t>low MSD indication</w:t>
            </w:r>
            <w:r w:rsidRPr="00156E36">
              <w:rPr>
                <w:rFonts w:hint="eastAsia"/>
                <w:b/>
                <w:i/>
                <w:lang w:eastAsia="zh-TW"/>
              </w:rPr>
              <w:t xml:space="preserve"> can be used if </w:t>
            </w:r>
            <w:r w:rsidRPr="00156E36">
              <w:rPr>
                <w:b/>
                <w:i/>
                <w:lang w:eastAsia="zh-TW"/>
              </w:rPr>
              <w:t xml:space="preserve">all MSD types for this BC have been improved </w:t>
            </w:r>
            <w:r w:rsidRPr="00156E36">
              <w:rPr>
                <w:rFonts w:hint="eastAsia"/>
                <w:b/>
                <w:i/>
                <w:lang w:eastAsia="zh-TW"/>
              </w:rPr>
              <w:t xml:space="preserve">to </w:t>
            </w:r>
            <w:r w:rsidRPr="00156E36">
              <w:rPr>
                <w:b/>
                <w:i/>
                <w:lang w:eastAsia="zh-TW"/>
              </w:rPr>
              <w:t>above a threshold</w:t>
            </w:r>
            <w:r w:rsidRPr="00156E36">
              <w:rPr>
                <w:rFonts w:hint="eastAsia"/>
                <w:b/>
                <w:i/>
                <w:lang w:eastAsia="zh-TW"/>
              </w:rPr>
              <w:t>.</w:t>
            </w:r>
          </w:p>
          <w:p w14:paraId="2BB3876A" w14:textId="3F99B838" w:rsidR="00156E36" w:rsidRPr="00156E36" w:rsidRDefault="00156E36" w:rsidP="00156E36">
            <w:pPr>
              <w:keepNext/>
              <w:numPr>
                <w:ilvl w:val="0"/>
                <w:numId w:val="32"/>
              </w:numPr>
              <w:rPr>
                <w:b/>
                <w:i/>
                <w:lang w:eastAsia="zh-TW"/>
              </w:rPr>
            </w:pPr>
            <w:r w:rsidRPr="00156E36">
              <w:rPr>
                <w:rFonts w:hint="eastAsia"/>
                <w:b/>
                <w:i/>
                <w:lang w:val="en-US" w:eastAsia="zh-TW"/>
              </w:rPr>
              <w:t>Other solutions are not precluded.</w:t>
            </w:r>
          </w:p>
        </w:tc>
      </w:tr>
      <w:tr w:rsidR="00156E36" w14:paraId="2279A3AB" w14:textId="77777777" w:rsidTr="00C32366">
        <w:trPr>
          <w:trHeight w:val="468"/>
        </w:trPr>
        <w:tc>
          <w:tcPr>
            <w:tcW w:w="1129" w:type="dxa"/>
          </w:tcPr>
          <w:p w14:paraId="2C0BBBC2" w14:textId="1B603DED" w:rsidR="00156E36" w:rsidRPr="00EC2028" w:rsidRDefault="00CB0695" w:rsidP="00156E36">
            <w:pPr>
              <w:spacing w:before="120" w:after="120"/>
              <w:rPr>
                <w:sz w:val="15"/>
              </w:rPr>
            </w:pPr>
            <w:hyperlink r:id="rId20" w:history="1">
              <w:r w:rsidR="00156E36">
                <w:rPr>
                  <w:rStyle w:val="af0"/>
                  <w:rFonts w:ascii="Arial" w:hAnsi="Arial" w:cs="Arial"/>
                  <w:b/>
                  <w:bCs/>
                  <w:sz w:val="16"/>
                  <w:szCs w:val="16"/>
                </w:rPr>
                <w:t>R4-2218647</w:t>
              </w:r>
            </w:hyperlink>
          </w:p>
        </w:tc>
        <w:tc>
          <w:tcPr>
            <w:tcW w:w="2977" w:type="dxa"/>
          </w:tcPr>
          <w:p w14:paraId="592EC07D" w14:textId="56345ED9" w:rsidR="00156E36" w:rsidRPr="00EC2028" w:rsidRDefault="00156E36" w:rsidP="00156E36">
            <w:pPr>
              <w:spacing w:before="120" w:after="120"/>
              <w:rPr>
                <w:rFonts w:ascii="Arial" w:hAnsi="Arial" w:cs="Arial"/>
                <w:sz w:val="15"/>
                <w:szCs w:val="16"/>
              </w:rPr>
            </w:pPr>
            <w:r>
              <w:rPr>
                <w:rFonts w:ascii="Arial" w:hAnsi="Arial" w:cs="Arial"/>
                <w:sz w:val="16"/>
                <w:szCs w:val="16"/>
              </w:rPr>
              <w:t>Discussion on lower MSD capability</w:t>
            </w:r>
          </w:p>
        </w:tc>
        <w:tc>
          <w:tcPr>
            <w:tcW w:w="1147" w:type="dxa"/>
          </w:tcPr>
          <w:p w14:paraId="719B7265" w14:textId="32279C0D" w:rsidR="00156E36" w:rsidRPr="00EC2028" w:rsidRDefault="00156E36" w:rsidP="00156E36">
            <w:pPr>
              <w:spacing w:before="120" w:after="120"/>
              <w:rPr>
                <w:rFonts w:ascii="Arial" w:hAnsi="Arial" w:cs="Arial"/>
                <w:sz w:val="15"/>
                <w:szCs w:val="16"/>
              </w:rPr>
            </w:pPr>
            <w:r>
              <w:rPr>
                <w:rFonts w:ascii="Arial" w:hAnsi="Arial" w:cs="Arial"/>
                <w:sz w:val="16"/>
                <w:szCs w:val="16"/>
              </w:rPr>
              <w:t>CMCC</w:t>
            </w:r>
          </w:p>
        </w:tc>
        <w:tc>
          <w:tcPr>
            <w:tcW w:w="4378" w:type="dxa"/>
          </w:tcPr>
          <w:p w14:paraId="401721F3" w14:textId="77777777" w:rsidR="00852692" w:rsidRPr="00852692" w:rsidRDefault="00852692" w:rsidP="00852692">
            <w:pPr>
              <w:jc w:val="both"/>
              <w:rPr>
                <w:b/>
                <w:bCs/>
                <w:i/>
              </w:rPr>
            </w:pPr>
            <w:r w:rsidRPr="00852692">
              <w:rPr>
                <w:b/>
                <w:bCs/>
                <w:i/>
              </w:rPr>
              <w:t xml:space="preserve">Observation 1: final NW </w:t>
            </w:r>
            <w:proofErr w:type="spellStart"/>
            <w:r w:rsidRPr="00852692">
              <w:rPr>
                <w:b/>
                <w:bCs/>
                <w:i/>
              </w:rPr>
              <w:t>behavior</w:t>
            </w:r>
            <w:proofErr w:type="spellEnd"/>
            <w:r w:rsidRPr="00852692">
              <w:rPr>
                <w:b/>
                <w:bCs/>
                <w:i/>
              </w:rPr>
              <w:t xml:space="preserve"> is related to several factors besides MSD capability, e.g. UE DL received power strength, UE’s UL and DL throughput demand. NW may take all UE’s capability and condition into consideration to make global optimal solution.</w:t>
            </w:r>
          </w:p>
          <w:p w14:paraId="527E3DD2" w14:textId="77777777" w:rsidR="00852692" w:rsidRPr="00852692" w:rsidRDefault="00852692" w:rsidP="00852692">
            <w:pPr>
              <w:jc w:val="both"/>
              <w:rPr>
                <w:b/>
                <w:bCs/>
                <w:i/>
              </w:rPr>
            </w:pPr>
            <w:r w:rsidRPr="00852692">
              <w:rPr>
                <w:b/>
                <w:bCs/>
                <w:i/>
              </w:rPr>
              <w:lastRenderedPageBreak/>
              <w:t xml:space="preserve">Proposal 1: it’s better to let UE report supported MSD value and let </w:t>
            </w:r>
            <w:proofErr w:type="spellStart"/>
            <w:r w:rsidRPr="00852692">
              <w:rPr>
                <w:b/>
                <w:bCs/>
                <w:i/>
              </w:rPr>
              <w:t>gNB</w:t>
            </w:r>
            <w:proofErr w:type="spellEnd"/>
            <w:r w:rsidRPr="00852692">
              <w:rPr>
                <w:b/>
                <w:bCs/>
                <w:i/>
              </w:rPr>
              <w:t xml:space="preserve"> use such information to determine final </w:t>
            </w:r>
            <w:proofErr w:type="spellStart"/>
            <w:r w:rsidRPr="00852692">
              <w:rPr>
                <w:b/>
                <w:bCs/>
                <w:i/>
              </w:rPr>
              <w:t>behavior</w:t>
            </w:r>
            <w:proofErr w:type="spellEnd"/>
            <w:r w:rsidRPr="00852692">
              <w:rPr>
                <w:b/>
                <w:bCs/>
                <w:i/>
              </w:rPr>
              <w:t xml:space="preserve"> considering the trade-off between UL performance gain and DL degradation rather than letting </w:t>
            </w:r>
            <w:proofErr w:type="spellStart"/>
            <w:r w:rsidRPr="00852692">
              <w:rPr>
                <w:b/>
                <w:bCs/>
                <w:i/>
              </w:rPr>
              <w:t>gNB</w:t>
            </w:r>
            <w:proofErr w:type="spellEnd"/>
            <w:r w:rsidRPr="00852692">
              <w:rPr>
                <w:b/>
                <w:bCs/>
                <w:i/>
              </w:rPr>
              <w:t xml:space="preserve"> determine candidate values and send to UE to let UE report which/whether is supported.</w:t>
            </w:r>
          </w:p>
          <w:p w14:paraId="50167343" w14:textId="77777777" w:rsidR="00852692" w:rsidRPr="00852692" w:rsidRDefault="00852692" w:rsidP="00852692">
            <w:pPr>
              <w:jc w:val="both"/>
              <w:rPr>
                <w:b/>
                <w:bCs/>
                <w:i/>
              </w:rPr>
            </w:pPr>
            <w:r w:rsidRPr="00852692">
              <w:rPr>
                <w:b/>
                <w:bCs/>
                <w:i/>
              </w:rPr>
              <w:t>Observation 2: when SNR is enlarged by 1dB, the throughput could be enhanced by max 10% or even 55% according to the simulation results of NR UE PDSCH demodulation requirements.</w:t>
            </w:r>
          </w:p>
          <w:p w14:paraId="7380779C" w14:textId="0850A03E" w:rsidR="00156E36" w:rsidRPr="00CA5E1A" w:rsidRDefault="00852692" w:rsidP="00852692">
            <w:pPr>
              <w:jc w:val="both"/>
              <w:rPr>
                <w:b/>
                <w:bCs/>
                <w:i/>
              </w:rPr>
            </w:pPr>
            <w:r w:rsidRPr="00852692">
              <w:rPr>
                <w:b/>
                <w:bCs/>
                <w:i/>
              </w:rPr>
              <w:t>Proposal 2: it’s suggested that UE could report lower MSD capability as long as it has MSD enhancement. There is no threshold for triggering such capability.</w:t>
            </w:r>
          </w:p>
        </w:tc>
      </w:tr>
      <w:tr w:rsidR="00156E36" w14:paraId="5C54684A" w14:textId="77777777" w:rsidTr="00C32366">
        <w:trPr>
          <w:trHeight w:val="468"/>
        </w:trPr>
        <w:tc>
          <w:tcPr>
            <w:tcW w:w="1129" w:type="dxa"/>
          </w:tcPr>
          <w:p w14:paraId="58D5C904" w14:textId="349A63CF" w:rsidR="00156E36" w:rsidRPr="00EC2028" w:rsidRDefault="00CB0695" w:rsidP="00156E36">
            <w:pPr>
              <w:spacing w:before="120" w:after="120"/>
              <w:rPr>
                <w:sz w:val="15"/>
              </w:rPr>
            </w:pPr>
            <w:hyperlink r:id="rId21" w:history="1">
              <w:r w:rsidR="00156E36">
                <w:rPr>
                  <w:rStyle w:val="af0"/>
                  <w:rFonts w:ascii="Arial" w:hAnsi="Arial" w:cs="Arial"/>
                  <w:b/>
                  <w:bCs/>
                  <w:sz w:val="16"/>
                  <w:szCs w:val="16"/>
                </w:rPr>
                <w:t>R4-2218674</w:t>
              </w:r>
            </w:hyperlink>
          </w:p>
        </w:tc>
        <w:tc>
          <w:tcPr>
            <w:tcW w:w="2977" w:type="dxa"/>
          </w:tcPr>
          <w:p w14:paraId="1C8D9418" w14:textId="21F3C1CF"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Discussion on </w:t>
            </w:r>
            <w:proofErr w:type="spellStart"/>
            <w:r>
              <w:rPr>
                <w:rFonts w:ascii="Arial" w:hAnsi="Arial" w:cs="Arial"/>
                <w:sz w:val="16"/>
                <w:szCs w:val="16"/>
              </w:rPr>
              <w:t>signaling</w:t>
            </w:r>
            <w:proofErr w:type="spellEnd"/>
            <w:r>
              <w:rPr>
                <w:rFonts w:ascii="Arial" w:hAnsi="Arial" w:cs="Arial"/>
                <w:sz w:val="16"/>
                <w:szCs w:val="16"/>
              </w:rPr>
              <w:t xml:space="preserve"> for improved lower MSD</w:t>
            </w:r>
          </w:p>
        </w:tc>
        <w:tc>
          <w:tcPr>
            <w:tcW w:w="1147" w:type="dxa"/>
          </w:tcPr>
          <w:p w14:paraId="7E7716EF" w14:textId="1F5EF23A" w:rsidR="00156E36" w:rsidRPr="00EC2028" w:rsidRDefault="00156E36" w:rsidP="00156E36">
            <w:pPr>
              <w:spacing w:before="120" w:after="120"/>
              <w:rPr>
                <w:rFonts w:ascii="Arial" w:hAnsi="Arial" w:cs="Arial"/>
                <w:sz w:val="15"/>
                <w:szCs w:val="16"/>
              </w:rPr>
            </w:pPr>
            <w:r>
              <w:rPr>
                <w:rFonts w:ascii="Arial" w:hAnsi="Arial" w:cs="Arial"/>
                <w:sz w:val="16"/>
                <w:szCs w:val="16"/>
              </w:rPr>
              <w:t>LG Electronics France</w:t>
            </w:r>
          </w:p>
        </w:tc>
        <w:tc>
          <w:tcPr>
            <w:tcW w:w="4378" w:type="dxa"/>
          </w:tcPr>
          <w:p w14:paraId="23FC2056" w14:textId="77777777" w:rsidR="0042478B" w:rsidRPr="0042478B" w:rsidRDefault="0042478B" w:rsidP="0042478B">
            <w:pPr>
              <w:jc w:val="both"/>
              <w:rPr>
                <w:b/>
                <w:bCs/>
                <w:i/>
              </w:rPr>
            </w:pPr>
            <w:r w:rsidRPr="0042478B">
              <w:rPr>
                <w:b/>
                <w:bCs/>
                <w:i/>
              </w:rPr>
              <w:t xml:space="preserve">Observation 1: When the UE reports the lower MSD capability, the number of </w:t>
            </w:r>
            <w:proofErr w:type="spellStart"/>
            <w:r w:rsidRPr="0042478B">
              <w:rPr>
                <w:b/>
                <w:bCs/>
                <w:i/>
              </w:rPr>
              <w:t>signaling</w:t>
            </w:r>
            <w:proofErr w:type="spellEnd"/>
            <w:r w:rsidRPr="0042478B">
              <w:rPr>
                <w:b/>
                <w:bCs/>
                <w:i/>
              </w:rPr>
              <w:t xml:space="preserve"> bits may be determined according to the “Granularity of the optional lower MSD UE capability”, and thus the </w:t>
            </w:r>
            <w:proofErr w:type="spellStart"/>
            <w:r w:rsidRPr="0042478B">
              <w:rPr>
                <w:b/>
                <w:bCs/>
                <w:i/>
              </w:rPr>
              <w:t>signaling</w:t>
            </w:r>
            <w:proofErr w:type="spellEnd"/>
            <w:r w:rsidRPr="0042478B">
              <w:rPr>
                <w:b/>
                <w:bCs/>
                <w:i/>
              </w:rPr>
              <w:t xml:space="preserve"> overhead may occur for the improved MSD.</w:t>
            </w:r>
          </w:p>
          <w:p w14:paraId="1A71513F" w14:textId="77777777" w:rsidR="0042478B" w:rsidRPr="0042478B" w:rsidRDefault="0042478B" w:rsidP="0042478B">
            <w:pPr>
              <w:jc w:val="both"/>
              <w:rPr>
                <w:b/>
                <w:bCs/>
                <w:i/>
              </w:rPr>
            </w:pPr>
            <w:r w:rsidRPr="0042478B">
              <w:rPr>
                <w:b/>
                <w:bCs/>
                <w:i/>
              </w:rPr>
              <w:t xml:space="preserve">Observation 2: If information of reporting lower MSD capability is restricted to reduce </w:t>
            </w:r>
            <w:proofErr w:type="spellStart"/>
            <w:r w:rsidRPr="0042478B">
              <w:rPr>
                <w:b/>
                <w:bCs/>
                <w:i/>
              </w:rPr>
              <w:t>signaling</w:t>
            </w:r>
            <w:proofErr w:type="spellEnd"/>
            <w:r w:rsidRPr="0042478B">
              <w:rPr>
                <w:b/>
                <w:bCs/>
                <w:i/>
              </w:rPr>
              <w:t xml:space="preserve"> overhead, the source or victim band of MSD may become ambiguous.</w:t>
            </w:r>
          </w:p>
          <w:p w14:paraId="084694BD" w14:textId="77777777" w:rsidR="0042478B" w:rsidRPr="0042478B" w:rsidRDefault="0042478B" w:rsidP="0042478B">
            <w:pPr>
              <w:jc w:val="both"/>
              <w:rPr>
                <w:b/>
                <w:bCs/>
                <w:i/>
              </w:rPr>
            </w:pPr>
            <w:r w:rsidRPr="0042478B">
              <w:rPr>
                <w:b/>
                <w:bCs/>
                <w:i/>
              </w:rPr>
              <w:t xml:space="preserve">Observation 3: If the network </w:t>
            </w:r>
            <w:proofErr w:type="spellStart"/>
            <w:r w:rsidRPr="0042478B">
              <w:rPr>
                <w:b/>
                <w:bCs/>
                <w:i/>
              </w:rPr>
              <w:t>behavior</w:t>
            </w:r>
            <w:proofErr w:type="spellEnd"/>
            <w:r w:rsidRPr="0042478B">
              <w:rPr>
                <w:b/>
                <w:bCs/>
                <w:i/>
              </w:rPr>
              <w:t xml:space="preserve"> is considered for lower MSD, the </w:t>
            </w:r>
            <w:proofErr w:type="spellStart"/>
            <w:r w:rsidRPr="0042478B">
              <w:rPr>
                <w:b/>
                <w:bCs/>
                <w:i/>
              </w:rPr>
              <w:t>signaling</w:t>
            </w:r>
            <w:proofErr w:type="spellEnd"/>
            <w:r w:rsidRPr="0042478B">
              <w:rPr>
                <w:b/>
                <w:bCs/>
                <w:i/>
              </w:rPr>
              <w:t xml:space="preserve"> overhead for improved lower MSD can be reduced.</w:t>
            </w:r>
          </w:p>
          <w:p w14:paraId="16C4C8A4" w14:textId="77777777" w:rsidR="0042478B" w:rsidRPr="0042478B" w:rsidRDefault="0042478B" w:rsidP="0042478B">
            <w:pPr>
              <w:jc w:val="both"/>
              <w:rPr>
                <w:b/>
                <w:bCs/>
                <w:i/>
              </w:rPr>
            </w:pPr>
            <w:r w:rsidRPr="0042478B">
              <w:rPr>
                <w:b/>
                <w:bCs/>
                <w:i/>
              </w:rPr>
              <w:t xml:space="preserve">Proposal 1: Consider the network </w:t>
            </w:r>
            <w:proofErr w:type="spellStart"/>
            <w:r w:rsidRPr="0042478B">
              <w:rPr>
                <w:b/>
                <w:bCs/>
                <w:i/>
              </w:rPr>
              <w:t>behavior</w:t>
            </w:r>
            <w:proofErr w:type="spellEnd"/>
            <w:r w:rsidRPr="0042478B">
              <w:rPr>
                <w:b/>
                <w:bCs/>
                <w:i/>
              </w:rPr>
              <w:t xml:space="preserve"> for lower MSD capability.</w:t>
            </w:r>
          </w:p>
          <w:p w14:paraId="39B7D433" w14:textId="1651F4FA" w:rsidR="00156E36" w:rsidRPr="00CA5E1A" w:rsidRDefault="0042478B" w:rsidP="0042478B">
            <w:pPr>
              <w:jc w:val="both"/>
              <w:rPr>
                <w:b/>
                <w:bCs/>
                <w:i/>
              </w:rPr>
            </w:pPr>
            <w:r w:rsidRPr="0042478B">
              <w:rPr>
                <w:b/>
                <w:bCs/>
                <w:i/>
              </w:rPr>
              <w:t>Proposal 2: Further discussion is needed on the specific operation for lower MSD between the network and the UE.</w:t>
            </w:r>
          </w:p>
        </w:tc>
      </w:tr>
      <w:tr w:rsidR="00156E36" w14:paraId="6ED04105" w14:textId="77777777" w:rsidTr="00C32366">
        <w:trPr>
          <w:trHeight w:val="468"/>
        </w:trPr>
        <w:tc>
          <w:tcPr>
            <w:tcW w:w="1129" w:type="dxa"/>
          </w:tcPr>
          <w:p w14:paraId="7636BA95" w14:textId="187F4E40" w:rsidR="00156E36" w:rsidRPr="00EC2028" w:rsidRDefault="00CB0695" w:rsidP="00156E36">
            <w:pPr>
              <w:spacing w:before="120" w:after="120"/>
              <w:rPr>
                <w:sz w:val="15"/>
              </w:rPr>
            </w:pPr>
            <w:hyperlink r:id="rId22" w:history="1">
              <w:r w:rsidR="00156E36">
                <w:rPr>
                  <w:rStyle w:val="af0"/>
                  <w:rFonts w:ascii="Arial" w:hAnsi="Arial" w:cs="Arial"/>
                  <w:b/>
                  <w:bCs/>
                  <w:sz w:val="16"/>
                  <w:szCs w:val="16"/>
                </w:rPr>
                <w:t>R4-2218756</w:t>
              </w:r>
            </w:hyperlink>
          </w:p>
        </w:tc>
        <w:tc>
          <w:tcPr>
            <w:tcW w:w="2977" w:type="dxa"/>
          </w:tcPr>
          <w:p w14:paraId="2CA0EDAD" w14:textId="66E9A30C"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Discussion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1147" w:type="dxa"/>
          </w:tcPr>
          <w:p w14:paraId="34CACFF4" w14:textId="2C20ED3C" w:rsidR="00156E36" w:rsidRPr="00EC2028" w:rsidRDefault="00156E36" w:rsidP="00156E36">
            <w:pPr>
              <w:spacing w:before="120" w:after="120"/>
              <w:rPr>
                <w:rFonts w:ascii="Arial" w:hAnsi="Arial" w:cs="Arial"/>
                <w:sz w:val="15"/>
                <w:szCs w:val="16"/>
              </w:rPr>
            </w:pPr>
            <w:r>
              <w:rPr>
                <w:rFonts w:ascii="Arial" w:hAnsi="Arial" w:cs="Arial"/>
                <w:sz w:val="16"/>
                <w:szCs w:val="16"/>
              </w:rPr>
              <w:t>Samsung</w:t>
            </w:r>
          </w:p>
        </w:tc>
        <w:tc>
          <w:tcPr>
            <w:tcW w:w="4378" w:type="dxa"/>
          </w:tcPr>
          <w:p w14:paraId="33D76F7F" w14:textId="77777777" w:rsidR="0042478B" w:rsidRPr="00A5538A" w:rsidRDefault="0042478B" w:rsidP="0042478B">
            <w:pPr>
              <w:pStyle w:val="af5"/>
              <w:rPr>
                <w:b/>
                <w:i/>
              </w:rPr>
            </w:pPr>
            <w:r w:rsidRPr="00A5538A">
              <w:rPr>
                <w:b/>
                <w:i/>
              </w:rPr>
              <w:t xml:space="preserve">Observation 1: For a band combination, operators may only care about certain kind of MSD which their spectrum </w:t>
            </w:r>
            <w:r>
              <w:rPr>
                <w:b/>
                <w:i/>
              </w:rPr>
              <w:t xml:space="preserve">holdings </w:t>
            </w:r>
            <w:r w:rsidRPr="00A5538A">
              <w:rPr>
                <w:b/>
                <w:i/>
              </w:rPr>
              <w:t>suffered.</w:t>
            </w:r>
          </w:p>
          <w:p w14:paraId="6ADD3533" w14:textId="77777777" w:rsidR="0042478B" w:rsidRDefault="0042478B" w:rsidP="0042478B">
            <w:pPr>
              <w:pStyle w:val="af5"/>
              <w:rPr>
                <w:b/>
                <w:i/>
              </w:rPr>
            </w:pPr>
            <w:r w:rsidRPr="00423D1F">
              <w:rPr>
                <w:rFonts w:hint="eastAsia"/>
                <w:b/>
                <w:i/>
              </w:rPr>
              <w:t>O</w:t>
            </w:r>
            <w:r w:rsidRPr="00423D1F">
              <w:rPr>
                <w:b/>
                <w:i/>
              </w:rPr>
              <w:t>bservation 2:</w:t>
            </w:r>
            <w:r>
              <w:rPr>
                <w:b/>
                <w:i/>
              </w:rPr>
              <w:t xml:space="preserve"> The first important thing of this capability is to guarantee sufficient information provided to facilitate NW scheduler, rather than over-pursuit of signalling overhead saving.</w:t>
            </w:r>
          </w:p>
          <w:p w14:paraId="434ED9BE" w14:textId="77777777" w:rsidR="0042478B" w:rsidRDefault="0042478B" w:rsidP="0042478B">
            <w:pPr>
              <w:pStyle w:val="af5"/>
              <w:rPr>
                <w:b/>
                <w:i/>
              </w:rPr>
            </w:pPr>
            <w:r w:rsidRPr="00933827">
              <w:rPr>
                <w:rFonts w:hint="eastAsia"/>
                <w:b/>
                <w:i/>
              </w:rPr>
              <w:t>P</w:t>
            </w:r>
            <w:r w:rsidRPr="00933827">
              <w:rPr>
                <w:b/>
                <w:i/>
              </w:rPr>
              <w:t>roposal 1:</w:t>
            </w:r>
            <w:r>
              <w:rPr>
                <w:b/>
                <w:i/>
              </w:rPr>
              <w:t xml:space="preserve"> It is proposed that UE could indicate </w:t>
            </w:r>
            <w:r w:rsidRPr="001403B1">
              <w:rPr>
                <w:b/>
                <w:i/>
              </w:rPr>
              <w:t xml:space="preserve">Lower MSD capability </w:t>
            </w:r>
            <w:r>
              <w:rPr>
                <w:b/>
                <w:i/>
              </w:rPr>
              <w:t>for a band combination as long as one kind of MSD from one</w:t>
            </w:r>
            <w:r w:rsidRPr="001403B1">
              <w:rPr>
                <w:b/>
                <w:i/>
              </w:rPr>
              <w:t xml:space="preserve"> victim band is improved</w:t>
            </w:r>
            <w:r>
              <w:rPr>
                <w:b/>
                <w:i/>
              </w:rPr>
              <w:t xml:space="preserve">. </w:t>
            </w:r>
          </w:p>
          <w:p w14:paraId="43041D5F" w14:textId="77777777" w:rsidR="0042478B" w:rsidRDefault="0042478B" w:rsidP="0042478B">
            <w:pPr>
              <w:pStyle w:val="af5"/>
              <w:rPr>
                <w:b/>
                <w:i/>
              </w:rPr>
            </w:pPr>
            <w:r w:rsidRPr="00FE261B">
              <w:rPr>
                <w:rFonts w:hint="eastAsia"/>
                <w:b/>
                <w:i/>
              </w:rPr>
              <w:t>P</w:t>
            </w:r>
            <w:r w:rsidRPr="00FE261B">
              <w:rPr>
                <w:b/>
                <w:i/>
              </w:rPr>
              <w:t>roposal 2:</w:t>
            </w:r>
            <w:r w:rsidRPr="001803D1">
              <w:rPr>
                <w:i/>
              </w:rPr>
              <w:t xml:space="preserve"> </w:t>
            </w:r>
            <w:r w:rsidRPr="001803D1">
              <w:rPr>
                <w:b/>
                <w:i/>
              </w:rPr>
              <w:t>It is unne</w:t>
            </w:r>
            <w:r>
              <w:rPr>
                <w:b/>
                <w:i/>
              </w:rPr>
              <w:t xml:space="preserve">cessary to report the Lower MSD values </w:t>
            </w:r>
            <w:r w:rsidRPr="001803D1">
              <w:rPr>
                <w:b/>
                <w:i/>
              </w:rPr>
              <w:t xml:space="preserve">in case the specified MSD itself is small or the </w:t>
            </w:r>
            <w:r>
              <w:rPr>
                <w:b/>
                <w:i/>
              </w:rPr>
              <w:t xml:space="preserve">MSD </w:t>
            </w:r>
            <w:r w:rsidRPr="001803D1">
              <w:rPr>
                <w:b/>
                <w:i/>
              </w:rPr>
              <w:t>improvement is not significant</w:t>
            </w:r>
            <w:r>
              <w:rPr>
                <w:b/>
                <w:i/>
              </w:rPr>
              <w:t xml:space="preserve">. </w:t>
            </w:r>
            <w:proofErr w:type="gramStart"/>
            <w:r>
              <w:rPr>
                <w:b/>
                <w:i/>
              </w:rPr>
              <w:t>However</w:t>
            </w:r>
            <w:proofErr w:type="gramEnd"/>
            <w:r>
              <w:rPr>
                <w:b/>
                <w:i/>
              </w:rPr>
              <w:t xml:space="preserve"> if UE is willing to report the values under these cases, it should not be prohibited.</w:t>
            </w:r>
          </w:p>
          <w:p w14:paraId="0FE7AD11" w14:textId="77777777" w:rsidR="0042478B" w:rsidRDefault="0042478B" w:rsidP="0042478B">
            <w:pPr>
              <w:pStyle w:val="af5"/>
              <w:ind w:firstLineChars="100" w:firstLine="200"/>
              <w:rPr>
                <w:b/>
                <w:i/>
              </w:rPr>
            </w:pPr>
            <w:r>
              <w:rPr>
                <w:b/>
                <w:i/>
              </w:rPr>
              <w:t>- How to quantify “small” and “significant” is up to UE decision.</w:t>
            </w:r>
          </w:p>
          <w:p w14:paraId="45E719B3" w14:textId="77777777" w:rsidR="0042478B" w:rsidRDefault="0042478B" w:rsidP="0042478B">
            <w:pPr>
              <w:pStyle w:val="af5"/>
              <w:rPr>
                <w:b/>
                <w:i/>
              </w:rPr>
            </w:pPr>
            <w:r w:rsidRPr="0049111B">
              <w:rPr>
                <w:b/>
                <w:i/>
              </w:rPr>
              <w:lastRenderedPageBreak/>
              <w:t>Proposal 3:</w:t>
            </w:r>
            <w:r>
              <w:rPr>
                <w:b/>
                <w:i/>
              </w:rPr>
              <w:t xml:space="preserve"> </w:t>
            </w:r>
          </w:p>
          <w:p w14:paraId="4DD1CE87" w14:textId="77777777" w:rsidR="0042478B" w:rsidRDefault="0042478B" w:rsidP="0042478B">
            <w:pPr>
              <w:pStyle w:val="af5"/>
              <w:widowControl w:val="0"/>
              <w:numPr>
                <w:ilvl w:val="0"/>
                <w:numId w:val="33"/>
              </w:numPr>
              <w:spacing w:after="120"/>
              <w:jc w:val="both"/>
              <w:rPr>
                <w:b/>
                <w:i/>
              </w:rPr>
            </w:pPr>
            <w:r>
              <w:rPr>
                <w:b/>
                <w:i/>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04ECFD78" w14:textId="77777777" w:rsidR="0042478B" w:rsidRPr="0049111B" w:rsidRDefault="0042478B" w:rsidP="0042478B">
            <w:pPr>
              <w:pStyle w:val="af5"/>
              <w:widowControl w:val="0"/>
              <w:numPr>
                <w:ilvl w:val="0"/>
                <w:numId w:val="33"/>
              </w:numPr>
              <w:spacing w:after="120"/>
              <w:jc w:val="both"/>
              <w:rPr>
                <w:b/>
                <w:i/>
              </w:rPr>
            </w:pPr>
            <w:r>
              <w:rPr>
                <w:b/>
                <w:i/>
              </w:rPr>
              <w:t>For one band combination with 3CC as UL, only the lowest order IMD (triple beat) is considered in terms of Lower MSD information reporting.</w:t>
            </w:r>
          </w:p>
          <w:p w14:paraId="12C491B4" w14:textId="77777777" w:rsidR="0042478B" w:rsidRDefault="0042478B" w:rsidP="0042478B">
            <w:pPr>
              <w:pStyle w:val="af5"/>
              <w:rPr>
                <w:b/>
                <w:i/>
              </w:rPr>
            </w:pPr>
            <w:r>
              <w:rPr>
                <w:b/>
                <w:i/>
              </w:rPr>
              <w:t>The selected IMDs should be with the same UL/DL configurations and test points as for the minimum requirements.</w:t>
            </w:r>
          </w:p>
          <w:p w14:paraId="1A166735" w14:textId="77777777" w:rsidR="0042478B" w:rsidRPr="00D82F75" w:rsidRDefault="0042478B" w:rsidP="0042478B">
            <w:pPr>
              <w:pStyle w:val="af5"/>
              <w:rPr>
                <w:b/>
                <w:i/>
                <w:color w:val="0D0D0D" w:themeColor="text1" w:themeTint="F2"/>
              </w:rPr>
            </w:pPr>
            <w:r w:rsidRPr="00D82F75">
              <w:rPr>
                <w:b/>
                <w:i/>
                <w:color w:val="0D0D0D" w:themeColor="text1" w:themeTint="F2"/>
              </w:rPr>
              <w:t>Observation 3:</w:t>
            </w:r>
            <w:r w:rsidRPr="00D82F75">
              <w:rPr>
                <w:color w:val="0D0D0D" w:themeColor="text1" w:themeTint="F2"/>
              </w:rPr>
              <w:t xml:space="preserve"> </w:t>
            </w:r>
            <w:r w:rsidRPr="00D82F75">
              <w:rPr>
                <w:b/>
                <w:i/>
                <w:color w:val="0D0D0D" w:themeColor="text1" w:themeTint="F2"/>
              </w:rPr>
              <w:t xml:space="preserve">For harmonic, the configuration with the minimum victim DL CBW </w:t>
            </w:r>
            <w:r>
              <w:rPr>
                <w:rFonts w:hint="eastAsia"/>
                <w:b/>
                <w:i/>
                <w:color w:val="0D0D0D" w:themeColor="text1" w:themeTint="F2"/>
              </w:rPr>
              <w:t>a</w:t>
            </w:r>
            <w:r>
              <w:rPr>
                <w:b/>
                <w:i/>
                <w:color w:val="0D0D0D" w:themeColor="text1" w:themeTint="F2"/>
              </w:rPr>
              <w:t xml:space="preserve">nd “direct-hit” as collision type </w:t>
            </w:r>
            <w:r w:rsidRPr="00D82F75">
              <w:rPr>
                <w:b/>
                <w:i/>
                <w:color w:val="0D0D0D" w:themeColor="text1" w:themeTint="F2"/>
              </w:rPr>
              <w:t>suffers the severest degradation</w:t>
            </w:r>
            <w:r>
              <w:rPr>
                <w:b/>
                <w:i/>
                <w:color w:val="0D0D0D" w:themeColor="text1" w:themeTint="F2"/>
              </w:rPr>
              <w:t xml:space="preserve">; For </w:t>
            </w:r>
            <w:r w:rsidRPr="00D82F75">
              <w:rPr>
                <w:b/>
                <w:i/>
                <w:color w:val="0D0D0D" w:themeColor="text1" w:themeTint="F2"/>
              </w:rPr>
              <w:t>harmonic mixing, the collision type is not needed, the configuration with minimum victim DL CBW suffers the severest degradation.</w:t>
            </w:r>
          </w:p>
          <w:p w14:paraId="6882144C" w14:textId="77777777" w:rsidR="0042478B" w:rsidRDefault="0042478B" w:rsidP="0042478B">
            <w:pPr>
              <w:pStyle w:val="af5"/>
              <w:rPr>
                <w:b/>
                <w:i/>
              </w:rPr>
            </w:pPr>
            <w:r w:rsidRPr="007E23A5">
              <w:rPr>
                <w:b/>
                <w:i/>
              </w:rPr>
              <w:t>Observation</w:t>
            </w:r>
            <w:r>
              <w:rPr>
                <w:b/>
                <w:i/>
              </w:rPr>
              <w:t xml:space="preserve"> 4</w:t>
            </w:r>
            <w:r w:rsidRPr="007E23A5">
              <w:rPr>
                <w:b/>
                <w:i/>
              </w:rPr>
              <w:t xml:space="preserve">: </w:t>
            </w:r>
            <w:r>
              <w:rPr>
                <w:b/>
                <w:i/>
              </w:rPr>
              <w:t>For cross band isolation, the configuration with the maximum aggressor UL CBW and minimum victim DL CBW while UL</w:t>
            </w:r>
            <w:r w:rsidRPr="00114AC0">
              <w:rPr>
                <w:b/>
                <w:i/>
              </w:rPr>
              <w:t xml:space="preserve"> resource blocks </w:t>
            </w:r>
            <w:r>
              <w:rPr>
                <w:b/>
                <w:i/>
              </w:rPr>
              <w:t>locate</w:t>
            </w:r>
            <w:r w:rsidRPr="00114AC0">
              <w:rPr>
                <w:b/>
                <w:i/>
              </w:rPr>
              <w:t xml:space="preserve"> as close as possible to the downlink operating band</w:t>
            </w:r>
            <w:r>
              <w:rPr>
                <w:b/>
                <w:i/>
              </w:rPr>
              <w:t xml:space="preserve"> suffers the worst degradation.</w:t>
            </w:r>
          </w:p>
          <w:p w14:paraId="6151A2B7" w14:textId="77777777" w:rsidR="0042478B" w:rsidRDefault="0042478B" w:rsidP="0042478B">
            <w:pPr>
              <w:pStyle w:val="af5"/>
              <w:rPr>
                <w:b/>
                <w:i/>
              </w:rPr>
            </w:pPr>
            <w:r>
              <w:rPr>
                <w:b/>
                <w:i/>
              </w:rPr>
              <w:t>Observation 5: For cross band isolation, re-evaluate the MSD of NR-CA under worst case assumption for some band combinations is proceeding in BCS 4/5 WI (Rel-17 maintenance).</w:t>
            </w:r>
          </w:p>
          <w:p w14:paraId="13DC3108" w14:textId="77777777" w:rsidR="0042478B" w:rsidRDefault="0042478B" w:rsidP="0042478B">
            <w:pPr>
              <w:pStyle w:val="af5"/>
              <w:rPr>
                <w:b/>
                <w:i/>
              </w:rPr>
            </w:pPr>
            <w:r>
              <w:rPr>
                <w:rFonts w:hint="eastAsia"/>
                <w:b/>
                <w:i/>
              </w:rPr>
              <w:t>O</w:t>
            </w:r>
            <w:r>
              <w:rPr>
                <w:b/>
                <w:i/>
              </w:rPr>
              <w:t>bservation 6: In latest 38.101-1 for harmonic/harmonic mixing/cross band isolation, there is 1 or 2 or 3 specified MSD configurations and corresponding MSD values.</w:t>
            </w:r>
            <w:r w:rsidRPr="00663307">
              <w:rPr>
                <w:b/>
                <w:i/>
              </w:rPr>
              <w:t xml:space="preserve"> It could be founded that MSD with minimum victim DL CBW configuration is specified for all </w:t>
            </w:r>
            <w:r>
              <w:rPr>
                <w:b/>
                <w:i/>
              </w:rPr>
              <w:t xml:space="preserve">(harmonic/harmonic mixing/cross band isolation) </w:t>
            </w:r>
            <w:r w:rsidRPr="00663307">
              <w:rPr>
                <w:b/>
                <w:i/>
              </w:rPr>
              <w:t>suffered band combinations</w:t>
            </w:r>
            <w:r>
              <w:rPr>
                <w:b/>
                <w:i/>
              </w:rPr>
              <w:t>.</w:t>
            </w:r>
          </w:p>
          <w:p w14:paraId="0151BEA0" w14:textId="77777777" w:rsidR="0042478B" w:rsidRDefault="0042478B" w:rsidP="0042478B">
            <w:pPr>
              <w:pStyle w:val="af5"/>
              <w:rPr>
                <w:b/>
                <w:i/>
              </w:rPr>
            </w:pPr>
            <w:r>
              <w:rPr>
                <w:b/>
                <w:i/>
              </w:rPr>
              <w:t xml:space="preserve">Observation 7: </w:t>
            </w:r>
            <w:r w:rsidRPr="001E445B">
              <w:rPr>
                <w:b/>
                <w:i/>
              </w:rPr>
              <w:t>It is anticipated that MSD tables of EN-DC would also be updated in Rel-18, adopting identical approach</w:t>
            </w:r>
            <w:r>
              <w:rPr>
                <w:b/>
                <w:i/>
              </w:rPr>
              <w:t xml:space="preserve"> and similar principles</w:t>
            </w:r>
            <w:r w:rsidRPr="001E445B">
              <w:rPr>
                <w:b/>
                <w:i/>
              </w:rPr>
              <w:t xml:space="preserve"> as </w:t>
            </w:r>
            <w:r>
              <w:rPr>
                <w:b/>
                <w:i/>
              </w:rPr>
              <w:t xml:space="preserve">for </w:t>
            </w:r>
            <w:r w:rsidRPr="001E445B">
              <w:rPr>
                <w:b/>
                <w:i/>
              </w:rPr>
              <w:t>NR-CA.</w:t>
            </w:r>
          </w:p>
          <w:p w14:paraId="380AB4E0" w14:textId="77777777" w:rsidR="0042478B" w:rsidRDefault="0042478B" w:rsidP="0042478B">
            <w:pPr>
              <w:pStyle w:val="af5"/>
              <w:ind w:left="100" w:hangingChars="50" w:hanging="100"/>
              <w:rPr>
                <w:b/>
                <w:i/>
              </w:rPr>
            </w:pPr>
            <w:r>
              <w:rPr>
                <w:b/>
                <w:i/>
              </w:rPr>
              <w:t xml:space="preserve">Proposal 4: For harmonic/harmonic mixing/cross band isolation, the Lower MSD capability should be derived and verified under the </w:t>
            </w:r>
            <w:proofErr w:type="gramStart"/>
            <w:r>
              <w:rPr>
                <w:b/>
                <w:i/>
              </w:rPr>
              <w:t>worst case</w:t>
            </w:r>
            <w:proofErr w:type="gramEnd"/>
            <w:r>
              <w:rPr>
                <w:b/>
                <w:i/>
              </w:rPr>
              <w:t xml:space="preserve"> UL/DL configuration as for the specified minimum requirements, rather than under all configurations. To be more specific:</w:t>
            </w:r>
          </w:p>
          <w:p w14:paraId="0DC9CA6C" w14:textId="77777777" w:rsidR="0042478B" w:rsidRDefault="0042478B" w:rsidP="0042478B">
            <w:pPr>
              <w:pStyle w:val="af5"/>
              <w:widowControl w:val="0"/>
              <w:numPr>
                <w:ilvl w:val="0"/>
                <w:numId w:val="33"/>
              </w:numPr>
              <w:spacing w:after="120"/>
              <w:jc w:val="both"/>
              <w:rPr>
                <w:b/>
                <w:i/>
              </w:rPr>
            </w:pPr>
            <w:r>
              <w:rPr>
                <w:b/>
                <w:i/>
              </w:rPr>
              <w:t xml:space="preserve">For harmonic, the </w:t>
            </w:r>
            <w:proofErr w:type="gramStart"/>
            <w:r>
              <w:rPr>
                <w:b/>
                <w:i/>
              </w:rPr>
              <w:t>worst case</w:t>
            </w:r>
            <w:proofErr w:type="gramEnd"/>
            <w:r>
              <w:rPr>
                <w:b/>
                <w:i/>
              </w:rPr>
              <w:t xml:space="preserve"> configuration is under the minimum victim DL CBW&amp;</w:t>
            </w:r>
            <w:r w:rsidRPr="00ED5677">
              <w:rPr>
                <w:b/>
                <w:i/>
              </w:rPr>
              <w:t xml:space="preserve"> </w:t>
            </w:r>
            <w:r>
              <w:rPr>
                <w:b/>
                <w:i/>
                <w:color w:val="0D0D0D" w:themeColor="text1" w:themeTint="F2"/>
              </w:rPr>
              <w:t>“direct-hit” as collision type</w:t>
            </w:r>
            <w:r>
              <w:rPr>
                <w:b/>
                <w:i/>
              </w:rPr>
              <w:t xml:space="preserve">; </w:t>
            </w:r>
          </w:p>
          <w:p w14:paraId="11675665" w14:textId="77777777" w:rsidR="0042478B" w:rsidRPr="00617822" w:rsidRDefault="0042478B" w:rsidP="0042478B">
            <w:pPr>
              <w:pStyle w:val="af5"/>
              <w:widowControl w:val="0"/>
              <w:numPr>
                <w:ilvl w:val="0"/>
                <w:numId w:val="33"/>
              </w:numPr>
              <w:spacing w:after="120"/>
              <w:jc w:val="both"/>
              <w:rPr>
                <w:b/>
                <w:i/>
              </w:rPr>
            </w:pPr>
            <w:r>
              <w:rPr>
                <w:b/>
                <w:i/>
              </w:rPr>
              <w:lastRenderedPageBreak/>
              <w:t xml:space="preserve">For harmonic mixing, the </w:t>
            </w:r>
            <w:proofErr w:type="gramStart"/>
            <w:r>
              <w:rPr>
                <w:b/>
                <w:i/>
              </w:rPr>
              <w:t>worst case</w:t>
            </w:r>
            <w:proofErr w:type="gramEnd"/>
            <w:r>
              <w:rPr>
                <w:b/>
                <w:i/>
              </w:rPr>
              <w:t xml:space="preserve"> configuration is under the minimum victim DL CBW;</w:t>
            </w:r>
          </w:p>
          <w:p w14:paraId="446A2D45" w14:textId="77777777" w:rsidR="0042478B" w:rsidRDefault="0042478B" w:rsidP="0042478B">
            <w:pPr>
              <w:pStyle w:val="af5"/>
              <w:widowControl w:val="0"/>
              <w:numPr>
                <w:ilvl w:val="0"/>
                <w:numId w:val="33"/>
              </w:numPr>
              <w:spacing w:after="120"/>
              <w:jc w:val="both"/>
              <w:rPr>
                <w:color w:val="0D0D0D" w:themeColor="text1" w:themeTint="F2"/>
              </w:rPr>
            </w:pPr>
            <w:r w:rsidRPr="00617822">
              <w:rPr>
                <w:b/>
                <w:i/>
              </w:rPr>
              <w:t xml:space="preserve">For cross band isolation, the </w:t>
            </w:r>
            <w:proofErr w:type="gramStart"/>
            <w:r w:rsidRPr="00617822">
              <w:rPr>
                <w:b/>
                <w:i/>
              </w:rPr>
              <w:t>worst case</w:t>
            </w:r>
            <w:proofErr w:type="gramEnd"/>
            <w:r w:rsidRPr="00617822">
              <w:rPr>
                <w:b/>
                <w:i/>
              </w:rPr>
              <w:t xml:space="preserve"> configuration is under the minimum victim DL CBW&amp; maximum aggressor UL CBW</w:t>
            </w:r>
            <w:r>
              <w:rPr>
                <w:b/>
                <w:i/>
              </w:rPr>
              <w:t>, FFS on how to deal with the case that for a band combination UE does not support the maximum UL CBW defined for the aggressor band in the MSD table for cross band isolation.</w:t>
            </w:r>
          </w:p>
          <w:p w14:paraId="38577BF8" w14:textId="77777777" w:rsidR="0042478B" w:rsidRPr="008D332A" w:rsidRDefault="0042478B" w:rsidP="0042478B">
            <w:pPr>
              <w:pStyle w:val="af5"/>
              <w:ind w:left="360"/>
              <w:rPr>
                <w:b/>
                <w:color w:val="0D0D0D" w:themeColor="text1" w:themeTint="F2"/>
              </w:rPr>
            </w:pPr>
            <w:r w:rsidRPr="008D332A">
              <w:rPr>
                <w:rFonts w:hint="eastAsia"/>
                <w:b/>
                <w:color w:val="0D0D0D" w:themeColor="text1" w:themeTint="F2"/>
              </w:rPr>
              <w:t>N</w:t>
            </w:r>
            <w:r w:rsidRPr="008D332A">
              <w:rPr>
                <w:b/>
                <w:color w:val="0D0D0D" w:themeColor="text1" w:themeTint="F2"/>
              </w:rPr>
              <w:t xml:space="preserve">ote: The </w:t>
            </w:r>
            <w:proofErr w:type="gramStart"/>
            <w:r w:rsidRPr="008D332A">
              <w:rPr>
                <w:b/>
                <w:color w:val="0D0D0D" w:themeColor="text1" w:themeTint="F2"/>
              </w:rPr>
              <w:t>worst case</w:t>
            </w:r>
            <w:proofErr w:type="gramEnd"/>
            <w:r w:rsidRPr="008D332A">
              <w:rPr>
                <w:b/>
                <w:color w:val="0D0D0D" w:themeColor="text1" w:themeTint="F2"/>
              </w:rPr>
              <w:t xml:space="preserve"> configuration for harmonic/harmonic mixing/cross band isolation </w:t>
            </w:r>
            <w:r>
              <w:rPr>
                <w:b/>
                <w:color w:val="0D0D0D" w:themeColor="text1" w:themeTint="F2"/>
              </w:rPr>
              <w:t>is mandatorily</w:t>
            </w:r>
            <w:r w:rsidRPr="008D332A">
              <w:rPr>
                <w:b/>
                <w:color w:val="0D0D0D" w:themeColor="text1" w:themeTint="F2"/>
              </w:rPr>
              <w:t xml:space="preserve"> specified.</w:t>
            </w:r>
          </w:p>
          <w:p w14:paraId="0F3BB303" w14:textId="77777777" w:rsidR="0042478B" w:rsidRDefault="0042478B" w:rsidP="0042478B">
            <w:pPr>
              <w:pStyle w:val="af5"/>
              <w:rPr>
                <w:b/>
                <w:i/>
              </w:rPr>
            </w:pPr>
            <w:r w:rsidRPr="00CD77D1">
              <w:rPr>
                <w:b/>
                <w:i/>
              </w:rPr>
              <w:t>Observation</w:t>
            </w:r>
            <w:r>
              <w:rPr>
                <w:b/>
                <w:i/>
              </w:rPr>
              <w:t xml:space="preserve"> 8</w:t>
            </w:r>
            <w:r w:rsidRPr="00CD77D1">
              <w:rPr>
                <w:b/>
                <w:i/>
              </w:rPr>
              <w:t xml:space="preserve">: </w:t>
            </w:r>
            <w:r>
              <w:rPr>
                <w:b/>
                <w:i/>
              </w:rPr>
              <w:t xml:space="preserve">Either no Lower MSD threshold(s), or Lower MSD threshold(s) could be configured flexibly by network, essentially do harm to UE side while also burden the NW side as well. Balance the benefit of Lower MSD capability between UE side and NW side should be </w:t>
            </w:r>
            <w:proofErr w:type="gramStart"/>
            <w:r>
              <w:rPr>
                <w:b/>
                <w:i/>
              </w:rPr>
              <w:t>taken into account</w:t>
            </w:r>
            <w:proofErr w:type="gramEnd"/>
            <w:r>
              <w:rPr>
                <w:b/>
                <w:i/>
              </w:rPr>
              <w:t>.</w:t>
            </w:r>
          </w:p>
          <w:p w14:paraId="004F2C5F" w14:textId="77777777" w:rsidR="0042478B" w:rsidRPr="008F0F57" w:rsidRDefault="0042478B" w:rsidP="0042478B">
            <w:pPr>
              <w:pStyle w:val="af5"/>
              <w:rPr>
                <w:b/>
                <w:i/>
              </w:rPr>
            </w:pPr>
            <w:r w:rsidRPr="008F0F57">
              <w:rPr>
                <w:b/>
                <w:i/>
              </w:rPr>
              <w:t>Proposal</w:t>
            </w:r>
            <w:r>
              <w:rPr>
                <w:b/>
                <w:i/>
              </w:rPr>
              <w:t xml:space="preserve"> 5</w:t>
            </w:r>
            <w:r w:rsidRPr="008F0F57">
              <w:rPr>
                <w:b/>
                <w:i/>
              </w:rPr>
              <w:t xml:space="preserve">: Explicit Lower MSD capability threshold(s) should be </w:t>
            </w:r>
            <w:r>
              <w:rPr>
                <w:b/>
                <w:i/>
              </w:rPr>
              <w:t>pre</w:t>
            </w:r>
            <w:r w:rsidRPr="008F0F57">
              <w:rPr>
                <w:b/>
                <w:i/>
              </w:rPr>
              <w:t>defined</w:t>
            </w:r>
            <w:r>
              <w:rPr>
                <w:b/>
                <w:i/>
              </w:rPr>
              <w:t>, captured in RAN2 or RAN4 or both needs further discussion in future meetings</w:t>
            </w:r>
            <w:r w:rsidRPr="008F0F57">
              <w:rPr>
                <w:b/>
                <w:i/>
              </w:rPr>
              <w:t xml:space="preserve">. </w:t>
            </w:r>
            <w:r>
              <w:rPr>
                <w:b/>
                <w:i/>
              </w:rPr>
              <w:t>Lower MSD threshold(s) are not supposed to be flexibly configured from NW to UE.</w:t>
            </w:r>
          </w:p>
          <w:p w14:paraId="7865E76A" w14:textId="77777777" w:rsidR="0042478B" w:rsidRPr="002B7938" w:rsidRDefault="0042478B" w:rsidP="0042478B">
            <w:pPr>
              <w:pStyle w:val="af5"/>
              <w:rPr>
                <w:b/>
                <w:i/>
              </w:rPr>
            </w:pPr>
            <w:r>
              <w:rPr>
                <w:b/>
                <w:i/>
              </w:rPr>
              <w:t>Proposal 6: It is suggested to define exact absolute Lower MSD threshold(s).</w:t>
            </w:r>
          </w:p>
          <w:p w14:paraId="786BC278" w14:textId="77777777" w:rsidR="0042478B" w:rsidRPr="00430788" w:rsidRDefault="0042478B" w:rsidP="0042478B">
            <w:pPr>
              <w:pStyle w:val="af5"/>
              <w:spacing w:after="240"/>
              <w:rPr>
                <w:b/>
                <w:i/>
              </w:rPr>
            </w:pPr>
            <w:r w:rsidRPr="00DA3B23">
              <w:rPr>
                <w:b/>
                <w:i/>
              </w:rPr>
              <w:t>Proposal</w:t>
            </w:r>
            <w:r>
              <w:rPr>
                <w:b/>
                <w:i/>
              </w:rPr>
              <w:t xml:space="preserve"> 7</w:t>
            </w:r>
            <w:r w:rsidRPr="00DA3B23">
              <w:rPr>
                <w:b/>
                <w:i/>
              </w:rPr>
              <w:t xml:space="preserve">: </w:t>
            </w:r>
            <w:r>
              <w:rPr>
                <w:b/>
                <w:i/>
              </w:rPr>
              <w:t>Combined with the analysis of improved MSD, it is suggested to define multiple thresholds for sake of sufficient information provided for network scheduler.</w:t>
            </w:r>
          </w:p>
          <w:p w14:paraId="591072A6" w14:textId="77777777" w:rsidR="0042478B" w:rsidRDefault="0042478B" w:rsidP="0042478B">
            <w:pPr>
              <w:pStyle w:val="af5"/>
              <w:rPr>
                <w:b/>
                <w:i/>
              </w:rPr>
            </w:pPr>
            <w:r w:rsidRPr="002E2EF0">
              <w:rPr>
                <w:b/>
                <w:i/>
              </w:rPr>
              <w:t>Proposal</w:t>
            </w:r>
            <w:r>
              <w:rPr>
                <w:b/>
                <w:i/>
              </w:rPr>
              <w:t xml:space="preserve"> 8</w:t>
            </w:r>
            <w:r w:rsidRPr="002E2EF0">
              <w:rPr>
                <w:b/>
                <w:i/>
              </w:rPr>
              <w:t xml:space="preserve">: </w:t>
            </w:r>
            <w:r>
              <w:rPr>
                <w:b/>
                <w:i/>
              </w:rPr>
              <w:t>By properly defining the granularity of the thresholds</w:t>
            </w:r>
            <w:r>
              <w:rPr>
                <w:rFonts w:hint="eastAsia"/>
                <w:b/>
                <w:i/>
              </w:rPr>
              <w:t>,</w:t>
            </w:r>
            <w:r>
              <w:rPr>
                <w:b/>
                <w:i/>
              </w:rPr>
              <w:t xml:space="preserve"> identical Lower MSD thresholds applicable for all kinds of MSD could be considered.</w:t>
            </w:r>
          </w:p>
          <w:p w14:paraId="670B2A49" w14:textId="77777777" w:rsidR="0042478B" w:rsidRDefault="0042478B" w:rsidP="0042478B">
            <w:pPr>
              <w:pStyle w:val="af5"/>
              <w:tabs>
                <w:tab w:val="center" w:pos="4873"/>
              </w:tabs>
              <w:rPr>
                <w:b/>
                <w:i/>
              </w:rPr>
            </w:pPr>
            <w:r w:rsidRPr="00D64707">
              <w:rPr>
                <w:rFonts w:hint="eastAsia"/>
                <w:b/>
                <w:i/>
              </w:rPr>
              <w:t>P</w:t>
            </w:r>
            <w:r w:rsidRPr="00D64707">
              <w:rPr>
                <w:b/>
                <w:i/>
              </w:rPr>
              <w:t>roposal 9:</w:t>
            </w:r>
            <w:r>
              <w:rPr>
                <w:b/>
                <w:i/>
              </w:rPr>
              <w:t xml:space="preserve"> In terms of multiple thresholds approach, it is suggested to consider 0/5/10/15dB as thresholds for PC3 for all kinds of MSD, while 3dB could be considered as the offset vs power class.</w:t>
            </w:r>
          </w:p>
          <w:p w14:paraId="32622682" w14:textId="77777777" w:rsidR="0042478B" w:rsidRDefault="0042478B" w:rsidP="0042478B">
            <w:pPr>
              <w:pStyle w:val="af5"/>
              <w:rPr>
                <w:b/>
                <w:i/>
              </w:rPr>
            </w:pPr>
            <w:r>
              <w:rPr>
                <w:b/>
                <w:i/>
              </w:rPr>
              <w:t>Proposal 10</w:t>
            </w:r>
            <w:r w:rsidRPr="0031012C">
              <w:rPr>
                <w:b/>
                <w:i/>
              </w:rPr>
              <w:t>:</w:t>
            </w:r>
            <w:r>
              <w:rPr>
                <w:b/>
                <w:i/>
              </w:rPr>
              <w:t xml:space="preserve"> The victim band, the MSD type (harmonic; harmonic mixing; cross band isolation; </w:t>
            </w:r>
            <w:proofErr w:type="spellStart"/>
            <w:r>
              <w:rPr>
                <w:b/>
                <w:i/>
              </w:rPr>
              <w:t>IMDn</w:t>
            </w:r>
            <w:proofErr w:type="spellEnd"/>
            <w:r>
              <w:rPr>
                <w:b/>
                <w:i/>
              </w:rPr>
              <w:t xml:space="preserve">, n=1, </w:t>
            </w:r>
            <w:proofErr w:type="gramStart"/>
            <w:r>
              <w:rPr>
                <w:b/>
                <w:i/>
              </w:rPr>
              <w:t>…..</w:t>
            </w:r>
            <w:proofErr w:type="gramEnd"/>
            <w:r>
              <w:rPr>
                <w:b/>
                <w:i/>
              </w:rPr>
              <w:t>7), and the corresponding MSD value (or capability class) should be made aware to NW though proper signalling, while the detailed signalling approach is left to RAN2 to determine.</w:t>
            </w:r>
          </w:p>
          <w:p w14:paraId="7A6C29F5" w14:textId="77777777" w:rsidR="0042478B" w:rsidRDefault="0042478B" w:rsidP="0042478B">
            <w:pPr>
              <w:pStyle w:val="af5"/>
              <w:rPr>
                <w:b/>
                <w:i/>
              </w:rPr>
            </w:pPr>
            <w:r>
              <w:rPr>
                <w:b/>
                <w:i/>
              </w:rPr>
              <w:t>Observation 9</w:t>
            </w:r>
            <w:r w:rsidRPr="003E5EBB">
              <w:rPr>
                <w:b/>
                <w:i/>
              </w:rPr>
              <w:t>:</w:t>
            </w:r>
            <w:r>
              <w:rPr>
                <w:b/>
                <w:i/>
              </w:rPr>
              <w:t xml:space="preserve"> In terms of certain kind of MSD suffered by certain victim band, for 2-bands combination, the aggressor band is known and </w:t>
            </w:r>
            <w:r>
              <w:rPr>
                <w:b/>
                <w:i/>
              </w:rPr>
              <w:lastRenderedPageBreak/>
              <w:t>only, however for combinations with more than 2 bands, the aggressor bands could be 2.</w:t>
            </w:r>
          </w:p>
          <w:p w14:paraId="229288F4" w14:textId="77777777" w:rsidR="0042478B" w:rsidRPr="001C3A61" w:rsidRDefault="0042478B" w:rsidP="0042478B">
            <w:pPr>
              <w:pStyle w:val="af5"/>
              <w:rPr>
                <w:b/>
                <w:i/>
              </w:rPr>
            </w:pPr>
            <w:r>
              <w:rPr>
                <w:b/>
                <w:i/>
              </w:rPr>
              <w:t>Observation 10</w:t>
            </w:r>
            <w:r w:rsidRPr="001C3A61">
              <w:rPr>
                <w:b/>
                <w:i/>
              </w:rPr>
              <w:t>：</w:t>
            </w:r>
            <w:r w:rsidRPr="001C3A61">
              <w:rPr>
                <w:b/>
                <w:i/>
              </w:rPr>
              <w:t xml:space="preserve">If </w:t>
            </w:r>
            <w:r>
              <w:rPr>
                <w:b/>
                <w:i/>
              </w:rPr>
              <w:t>per victim band per MSD type</w:t>
            </w:r>
            <w:r w:rsidRPr="001C3A61">
              <w:rPr>
                <w:b/>
                <w:i/>
              </w:rPr>
              <w:t xml:space="preserve"> per BC reporting Lower MSD </w:t>
            </w:r>
            <w:r>
              <w:rPr>
                <w:b/>
                <w:i/>
              </w:rPr>
              <w:t>values</w:t>
            </w:r>
            <w:r w:rsidRPr="001C3A61">
              <w:rPr>
                <w:b/>
                <w:i/>
              </w:rPr>
              <w:t xml:space="preserve"> is also applicable for 3-bands</w:t>
            </w:r>
            <w:r>
              <w:rPr>
                <w:b/>
                <w:i/>
              </w:rPr>
              <w:t xml:space="preserve"> combination, it might</w:t>
            </w:r>
            <w:r w:rsidRPr="001C3A61">
              <w:rPr>
                <w:b/>
                <w:i/>
              </w:rPr>
              <w:t xml:space="preserve"> be unclear what the aggressor band is</w:t>
            </w:r>
            <w:r>
              <w:rPr>
                <w:b/>
                <w:i/>
              </w:rPr>
              <w:t xml:space="preserve"> in terms of certain kind of MSD suffered by certain victim band.</w:t>
            </w:r>
          </w:p>
          <w:p w14:paraId="6A9CB04F" w14:textId="77777777" w:rsidR="0042478B" w:rsidRPr="00A736F5" w:rsidRDefault="0042478B" w:rsidP="0042478B">
            <w:pPr>
              <w:pStyle w:val="af5"/>
              <w:rPr>
                <w:b/>
                <w:i/>
              </w:rPr>
            </w:pPr>
            <w:r>
              <w:rPr>
                <w:b/>
                <w:i/>
              </w:rPr>
              <w:t xml:space="preserve">Observation 11: For 3-bands combination, network could assume </w:t>
            </w:r>
            <w:r w:rsidRPr="001C3A61">
              <w:rPr>
                <w:b/>
                <w:i/>
              </w:rPr>
              <w:t xml:space="preserve">the Lower MSD </w:t>
            </w:r>
            <w:r>
              <w:rPr>
                <w:b/>
                <w:i/>
              </w:rPr>
              <w:t>capability for</w:t>
            </w:r>
            <w:r w:rsidRPr="001C3A61">
              <w:rPr>
                <w:b/>
                <w:i/>
              </w:rPr>
              <w:t xml:space="preserve"> harmonic/harmonic mixing/cross ban</w:t>
            </w:r>
            <w:r>
              <w:rPr>
                <w:b/>
                <w:i/>
              </w:rPr>
              <w:t>d isolation/IMD of dual UL falling</w:t>
            </w:r>
            <w:r w:rsidRPr="001C3A61">
              <w:rPr>
                <w:b/>
                <w:i/>
              </w:rPr>
              <w:t xml:space="preserve"> into own DL</w:t>
            </w:r>
            <w:r>
              <w:rPr>
                <w:b/>
                <w:i/>
              </w:rPr>
              <w:t>, could inherit</w:t>
            </w:r>
            <w:r w:rsidRPr="001C3A61">
              <w:rPr>
                <w:b/>
                <w:i/>
              </w:rPr>
              <w:t xml:space="preserve"> from the </w:t>
            </w:r>
            <w:r>
              <w:rPr>
                <w:b/>
                <w:i/>
              </w:rPr>
              <w:t xml:space="preserve">same power class </w:t>
            </w:r>
            <w:r w:rsidRPr="001C3A61">
              <w:rPr>
                <w:b/>
                <w:i/>
              </w:rPr>
              <w:t xml:space="preserve">2-bands </w:t>
            </w:r>
            <w:proofErr w:type="spellStart"/>
            <w:r w:rsidRPr="001C3A61">
              <w:rPr>
                <w:b/>
                <w:i/>
              </w:rPr>
              <w:t>fallback</w:t>
            </w:r>
            <w:proofErr w:type="spellEnd"/>
            <w:r w:rsidRPr="001C3A61">
              <w:rPr>
                <w:b/>
                <w:i/>
              </w:rPr>
              <w:t xml:space="preserve"> combinations.</w:t>
            </w:r>
          </w:p>
          <w:p w14:paraId="1824C555" w14:textId="77777777" w:rsidR="0042478B" w:rsidRDefault="0042478B" w:rsidP="0042478B">
            <w:pPr>
              <w:pStyle w:val="af5"/>
              <w:spacing w:after="240"/>
              <w:rPr>
                <w:b/>
                <w:i/>
              </w:rPr>
            </w:pPr>
            <w:r w:rsidRPr="00D152A8">
              <w:rPr>
                <w:b/>
                <w:i/>
              </w:rPr>
              <w:t>Observation</w:t>
            </w:r>
            <w:r>
              <w:rPr>
                <w:b/>
                <w:i/>
              </w:rPr>
              <w:t xml:space="preserve"> 12</w:t>
            </w:r>
            <w:r w:rsidRPr="00D152A8">
              <w:rPr>
                <w:b/>
                <w:i/>
              </w:rPr>
              <w:t xml:space="preserve">: For band combination with more than 3-bands, all kinds of Lower MSD </w:t>
            </w:r>
            <w:r>
              <w:rPr>
                <w:b/>
                <w:i/>
              </w:rPr>
              <w:t xml:space="preserve">capability </w:t>
            </w:r>
            <w:r w:rsidRPr="00D152A8">
              <w:rPr>
                <w:b/>
                <w:i/>
              </w:rPr>
              <w:t xml:space="preserve">could inherit from its same power class </w:t>
            </w:r>
            <w:proofErr w:type="spellStart"/>
            <w:r w:rsidRPr="00D152A8">
              <w:rPr>
                <w:b/>
                <w:i/>
              </w:rPr>
              <w:t>fallback</w:t>
            </w:r>
            <w:proofErr w:type="spellEnd"/>
            <w:r w:rsidRPr="00D152A8">
              <w:rPr>
                <w:b/>
                <w:i/>
              </w:rPr>
              <w:t xml:space="preserve"> combinations. </w:t>
            </w:r>
          </w:p>
          <w:p w14:paraId="55B3004E" w14:textId="77777777" w:rsidR="0042478B" w:rsidRDefault="0042478B" w:rsidP="0042478B">
            <w:pPr>
              <w:pStyle w:val="af5"/>
              <w:rPr>
                <w:b/>
                <w:i/>
              </w:rPr>
            </w:pPr>
            <w:r>
              <w:rPr>
                <w:rFonts w:hint="eastAsia"/>
                <w:b/>
                <w:i/>
              </w:rPr>
              <w:t>P</w:t>
            </w:r>
            <w:r>
              <w:rPr>
                <w:b/>
                <w:i/>
              </w:rPr>
              <w:t>roposal 11: Share the following information with RAN2: the applicability of Lower MSD capability for combinations consisting of different bands.</w:t>
            </w:r>
          </w:p>
          <w:p w14:paraId="4F1F938A" w14:textId="77777777" w:rsidR="0042478B" w:rsidRPr="00BA5504" w:rsidRDefault="0042478B" w:rsidP="0042478B">
            <w:pPr>
              <w:numPr>
                <w:ilvl w:val="0"/>
                <w:numId w:val="30"/>
              </w:numPr>
              <w:spacing w:after="120"/>
              <w:rPr>
                <w:b/>
                <w:i/>
              </w:rPr>
            </w:pPr>
            <w:r w:rsidRPr="00BA5504">
              <w:rPr>
                <w:b/>
                <w:i/>
              </w:rPr>
              <w:t xml:space="preserve">For 2-bands combination, </w:t>
            </w:r>
            <w:r>
              <w:rPr>
                <w:b/>
                <w:i/>
              </w:rPr>
              <w:t xml:space="preserve">the </w:t>
            </w:r>
            <w:r w:rsidRPr="00BA5504">
              <w:rPr>
                <w:b/>
                <w:i/>
              </w:rPr>
              <w:t>MS</w:t>
            </w:r>
            <w:r>
              <w:rPr>
                <w:b/>
                <w:i/>
              </w:rPr>
              <w:t>D values (or capability class) are</w:t>
            </w:r>
            <w:r w:rsidRPr="00BA5504">
              <w:rPr>
                <w:b/>
                <w:i/>
              </w:rPr>
              <w:t xml:space="preserve"> supposed to be r</w:t>
            </w:r>
            <w:r>
              <w:rPr>
                <w:b/>
                <w:i/>
              </w:rPr>
              <w:t>eported separately as</w:t>
            </w:r>
            <w:r w:rsidRPr="00BA5504">
              <w:rPr>
                <w:b/>
                <w:i/>
              </w:rPr>
              <w:t xml:space="preserve"> per </w:t>
            </w:r>
            <w:r>
              <w:rPr>
                <w:b/>
                <w:i/>
              </w:rPr>
              <w:t xml:space="preserve">victim </w:t>
            </w:r>
            <w:r w:rsidRPr="00BA5504">
              <w:rPr>
                <w:b/>
                <w:i/>
              </w:rPr>
              <w:t xml:space="preserve">band </w:t>
            </w:r>
            <w:r>
              <w:rPr>
                <w:b/>
                <w:i/>
              </w:rPr>
              <w:t xml:space="preserve">per MSD type </w:t>
            </w:r>
            <w:r w:rsidRPr="00BA5504">
              <w:rPr>
                <w:b/>
                <w:i/>
              </w:rPr>
              <w:t>per band combination</w:t>
            </w:r>
          </w:p>
          <w:p w14:paraId="096C01DB" w14:textId="77777777" w:rsidR="0042478B" w:rsidRPr="00BA5504" w:rsidRDefault="0042478B" w:rsidP="0042478B">
            <w:pPr>
              <w:numPr>
                <w:ilvl w:val="0"/>
                <w:numId w:val="30"/>
              </w:numPr>
              <w:spacing w:after="120"/>
              <w:rPr>
                <w:b/>
                <w:i/>
              </w:rPr>
            </w:pPr>
            <w:r w:rsidRPr="00BA5504">
              <w:rPr>
                <w:b/>
                <w:i/>
              </w:rPr>
              <w:t xml:space="preserve">For 3-bands combination, the MSD </w:t>
            </w:r>
            <w:r>
              <w:rPr>
                <w:b/>
                <w:i/>
              </w:rPr>
              <w:t>values</w:t>
            </w:r>
            <w:r w:rsidRPr="00BA5504">
              <w:rPr>
                <w:b/>
                <w:i/>
              </w:rPr>
              <w:t xml:space="preserve"> (</w:t>
            </w:r>
            <w:r>
              <w:rPr>
                <w:b/>
                <w:i/>
              </w:rPr>
              <w:t>or capability class) are</w:t>
            </w:r>
            <w:r w:rsidRPr="00BA5504">
              <w:rPr>
                <w:b/>
                <w:i/>
              </w:rPr>
              <w:t xml:space="preserve"> only reported for IMD of </w:t>
            </w:r>
            <w:r>
              <w:rPr>
                <w:b/>
                <w:i/>
              </w:rPr>
              <w:t xml:space="preserve">dual UL falling into the third band DL, other kinds of Lower MSD capability (harmonic/ harmonic mixing/cross band isolation/IMD due to dual UL falling into own </w:t>
            </w:r>
            <w:proofErr w:type="gramStart"/>
            <w:r>
              <w:rPr>
                <w:b/>
                <w:i/>
              </w:rPr>
              <w:t>DL)could</w:t>
            </w:r>
            <w:proofErr w:type="gramEnd"/>
            <w:r>
              <w:rPr>
                <w:b/>
                <w:i/>
              </w:rPr>
              <w:t xml:space="preserve"> inherit from 2-bands combinations with the same power class.</w:t>
            </w:r>
          </w:p>
          <w:p w14:paraId="0F8FF78B" w14:textId="77777777" w:rsidR="0042478B" w:rsidRPr="00BA5504" w:rsidRDefault="0042478B" w:rsidP="0042478B">
            <w:pPr>
              <w:numPr>
                <w:ilvl w:val="0"/>
                <w:numId w:val="30"/>
              </w:numPr>
              <w:spacing w:after="120"/>
              <w:rPr>
                <w:b/>
                <w:i/>
              </w:rPr>
            </w:pPr>
            <w:r w:rsidRPr="00BA5504">
              <w:rPr>
                <w:b/>
                <w:i/>
              </w:rPr>
              <w:t>For combination with more than 3 bands, no need to report th</w:t>
            </w:r>
            <w:r>
              <w:rPr>
                <w:b/>
                <w:i/>
              </w:rPr>
              <w:t xml:space="preserve">e Lower MSD capability any more, the capability could inherit from the </w:t>
            </w:r>
            <w:proofErr w:type="spellStart"/>
            <w:r>
              <w:rPr>
                <w:b/>
                <w:i/>
              </w:rPr>
              <w:t>fallback</w:t>
            </w:r>
            <w:proofErr w:type="spellEnd"/>
            <w:r>
              <w:rPr>
                <w:b/>
                <w:i/>
              </w:rPr>
              <w:t xml:space="preserve"> combinations with the same power class.</w:t>
            </w:r>
          </w:p>
          <w:p w14:paraId="21183FD4" w14:textId="77777777" w:rsidR="0042478B" w:rsidRDefault="0042478B" w:rsidP="0042478B">
            <w:pPr>
              <w:pStyle w:val="af5"/>
              <w:rPr>
                <w:b/>
                <w:i/>
              </w:rPr>
            </w:pPr>
            <w:r>
              <w:rPr>
                <w:b/>
                <w:i/>
              </w:rPr>
              <w:t xml:space="preserve">Proposal 12: </w:t>
            </w:r>
            <w:r w:rsidRPr="00B26C1C">
              <w:rPr>
                <w:b/>
                <w:i/>
              </w:rPr>
              <w:t>Lower MSD capability is applicable for PC1.5, PC2 and PC3</w:t>
            </w:r>
            <w:r>
              <w:rPr>
                <w:b/>
                <w:i/>
              </w:rPr>
              <w:t>. FFS on whether it is necessary for UE to report Lower MSD capability for different power classes.</w:t>
            </w:r>
          </w:p>
          <w:p w14:paraId="63988FC4" w14:textId="788C97F7" w:rsidR="00156E36" w:rsidRPr="0042478B" w:rsidRDefault="0042478B" w:rsidP="0042478B">
            <w:pPr>
              <w:pStyle w:val="af5"/>
              <w:rPr>
                <w:b/>
                <w:i/>
              </w:rPr>
            </w:pPr>
            <w:r>
              <w:rPr>
                <w:b/>
                <w:i/>
              </w:rPr>
              <w:t>Proposal 13: Considering UL power back-off/ dynamic reporting/ UE SIR are anticipated to lead to considerable complexity for UE implementation, do not consider them under this WI in Rel-18.</w:t>
            </w:r>
          </w:p>
        </w:tc>
      </w:tr>
      <w:tr w:rsidR="00156E36" w14:paraId="12301CC1" w14:textId="77777777" w:rsidTr="00C32366">
        <w:trPr>
          <w:trHeight w:val="468"/>
        </w:trPr>
        <w:tc>
          <w:tcPr>
            <w:tcW w:w="1129" w:type="dxa"/>
          </w:tcPr>
          <w:p w14:paraId="45589D66" w14:textId="0639E387" w:rsidR="00156E36" w:rsidRPr="00EC2028" w:rsidRDefault="00CB0695" w:rsidP="00156E36">
            <w:pPr>
              <w:spacing w:before="120" w:after="120"/>
              <w:rPr>
                <w:sz w:val="15"/>
              </w:rPr>
            </w:pPr>
            <w:hyperlink r:id="rId23" w:history="1">
              <w:r w:rsidR="00156E36">
                <w:rPr>
                  <w:rStyle w:val="af0"/>
                  <w:rFonts w:ascii="Arial" w:hAnsi="Arial" w:cs="Arial"/>
                  <w:b/>
                  <w:bCs/>
                  <w:sz w:val="16"/>
                  <w:szCs w:val="16"/>
                </w:rPr>
                <w:t>R4-2218840</w:t>
              </w:r>
            </w:hyperlink>
          </w:p>
        </w:tc>
        <w:tc>
          <w:tcPr>
            <w:tcW w:w="2977" w:type="dxa"/>
          </w:tcPr>
          <w:p w14:paraId="739B1F4E" w14:textId="75DA6584" w:rsidR="00156E36" w:rsidRPr="00EC2028" w:rsidRDefault="00156E36" w:rsidP="00156E36">
            <w:pPr>
              <w:spacing w:before="120" w:after="120"/>
              <w:rPr>
                <w:rFonts w:ascii="Arial" w:hAnsi="Arial" w:cs="Arial"/>
                <w:sz w:val="15"/>
                <w:szCs w:val="16"/>
              </w:rPr>
            </w:pPr>
            <w:r>
              <w:rPr>
                <w:rFonts w:ascii="Arial" w:hAnsi="Arial" w:cs="Arial"/>
                <w:sz w:val="16"/>
                <w:szCs w:val="16"/>
              </w:rPr>
              <w:t>Continue discussion for low MSD signalling study</w:t>
            </w:r>
          </w:p>
        </w:tc>
        <w:tc>
          <w:tcPr>
            <w:tcW w:w="1147" w:type="dxa"/>
          </w:tcPr>
          <w:p w14:paraId="210CD798" w14:textId="567570FD" w:rsidR="00156E36" w:rsidRPr="00EC2028" w:rsidRDefault="00156E36" w:rsidP="00156E36">
            <w:pPr>
              <w:spacing w:before="120" w:after="120"/>
              <w:rPr>
                <w:rFonts w:ascii="Arial" w:hAnsi="Arial" w:cs="Arial"/>
                <w:sz w:val="15"/>
                <w:szCs w:val="16"/>
              </w:rPr>
            </w:pPr>
            <w:r>
              <w:rPr>
                <w:rFonts w:ascii="Arial" w:hAnsi="Arial" w:cs="Arial"/>
                <w:sz w:val="16"/>
                <w:szCs w:val="16"/>
              </w:rPr>
              <w:t>MediaTek Inc.</w:t>
            </w:r>
          </w:p>
        </w:tc>
        <w:tc>
          <w:tcPr>
            <w:tcW w:w="4378" w:type="dxa"/>
          </w:tcPr>
          <w:p w14:paraId="28312085" w14:textId="77777777" w:rsidR="0082231A" w:rsidRPr="0082231A" w:rsidRDefault="0082231A" w:rsidP="0082231A">
            <w:pPr>
              <w:jc w:val="both"/>
              <w:rPr>
                <w:b/>
                <w:bCs/>
                <w:i/>
              </w:rPr>
            </w:pPr>
            <w:r w:rsidRPr="0082231A">
              <w:rPr>
                <w:b/>
                <w:bCs/>
                <w:i/>
              </w:rPr>
              <w:t>Observation 1: The downlink performance is only regard to REFSENS level (effective SINR) of the band and proportional to the order of aggressor regardless MSD mechanisms.</w:t>
            </w:r>
          </w:p>
          <w:p w14:paraId="7FB95FE9" w14:textId="77777777" w:rsidR="0082231A" w:rsidRPr="0082231A" w:rsidRDefault="0082231A" w:rsidP="0082231A">
            <w:pPr>
              <w:jc w:val="both"/>
              <w:rPr>
                <w:b/>
                <w:bCs/>
                <w:i/>
              </w:rPr>
            </w:pPr>
            <w:r w:rsidRPr="0082231A">
              <w:rPr>
                <w:b/>
                <w:bCs/>
                <w:i/>
              </w:rPr>
              <w:lastRenderedPageBreak/>
              <w:t xml:space="preserve">Proposal 1: Network </w:t>
            </w:r>
            <w:proofErr w:type="spellStart"/>
            <w:r w:rsidRPr="0082231A">
              <w:rPr>
                <w:b/>
                <w:bCs/>
                <w:i/>
              </w:rPr>
              <w:t>behavior</w:t>
            </w:r>
            <w:proofErr w:type="spellEnd"/>
            <w:r w:rsidRPr="0082231A">
              <w:rPr>
                <w:b/>
                <w:bCs/>
                <w:i/>
              </w:rPr>
              <w:t xml:space="preserve"> correspond to different MSD levels need to have further understanding or to be clarified. The information can be justification to consider low MSD threshold and how to design low MSD UE capability reporting</w:t>
            </w:r>
          </w:p>
          <w:p w14:paraId="05A1666F" w14:textId="77777777" w:rsidR="0082231A" w:rsidRPr="0082231A" w:rsidRDefault="0082231A" w:rsidP="0082231A">
            <w:pPr>
              <w:jc w:val="both"/>
              <w:rPr>
                <w:b/>
                <w:bCs/>
                <w:i/>
              </w:rPr>
            </w:pPr>
            <w:r w:rsidRPr="0082231A">
              <w:rPr>
                <w:b/>
                <w:bCs/>
                <w:i/>
              </w:rPr>
              <w:t xml:space="preserve">Proposal 2: The low MSD capability threshold is only regard to absolute MSD value. We suggest RAN4 to discuss unified MSD threshold per band per band combination regardless of MSD mechanism and uplink power class of the combo. </w:t>
            </w:r>
            <w:proofErr w:type="spellStart"/>
            <w:r w:rsidRPr="0082231A">
              <w:rPr>
                <w:b/>
                <w:bCs/>
                <w:i/>
              </w:rPr>
              <w:t>Signaling</w:t>
            </w:r>
            <w:proofErr w:type="spellEnd"/>
            <w:r w:rsidRPr="0082231A">
              <w:rPr>
                <w:b/>
                <w:bCs/>
                <w:i/>
              </w:rPr>
              <w:t xml:space="preserve"> overhead can be significant lowered with such approach.</w:t>
            </w:r>
          </w:p>
          <w:p w14:paraId="1BE35C4F" w14:textId="77777777" w:rsidR="0082231A" w:rsidRPr="0082231A" w:rsidRDefault="0082231A" w:rsidP="0082231A">
            <w:pPr>
              <w:jc w:val="both"/>
              <w:rPr>
                <w:b/>
                <w:bCs/>
                <w:i/>
              </w:rPr>
            </w:pPr>
            <w:r w:rsidRPr="0082231A">
              <w:rPr>
                <w:b/>
                <w:bCs/>
                <w:i/>
              </w:rPr>
              <w:t xml:space="preserve">Proposal 3: Low MSD capability </w:t>
            </w:r>
            <w:proofErr w:type="spellStart"/>
            <w:r w:rsidRPr="0082231A">
              <w:rPr>
                <w:b/>
                <w:bCs/>
                <w:i/>
              </w:rPr>
              <w:t>signaling</w:t>
            </w:r>
            <w:proofErr w:type="spellEnd"/>
            <w:r w:rsidRPr="0082231A">
              <w:rPr>
                <w:b/>
                <w:bCs/>
                <w:i/>
              </w:rPr>
              <w:t xml:space="preserve"> if specified for two band and three band combinations only. For three band combination, the capability is only regard to MSD on third band due to dual band uplink. If the capability is not reported, the MSD in existing specs apply.</w:t>
            </w:r>
          </w:p>
          <w:p w14:paraId="04B79732" w14:textId="7C590E13" w:rsidR="00156E36" w:rsidRPr="00CA5E1A" w:rsidRDefault="0082231A" w:rsidP="0082231A">
            <w:pPr>
              <w:jc w:val="both"/>
              <w:rPr>
                <w:b/>
                <w:bCs/>
                <w:i/>
              </w:rPr>
            </w:pPr>
            <w:r w:rsidRPr="0082231A">
              <w:rPr>
                <w:b/>
                <w:bCs/>
                <w:i/>
              </w:rPr>
              <w:t xml:space="preserve">Proposal 4: For higher order band combinations, worst case of low MSD capability </w:t>
            </w:r>
            <w:proofErr w:type="spellStart"/>
            <w:r w:rsidRPr="0082231A">
              <w:rPr>
                <w:b/>
                <w:bCs/>
                <w:i/>
              </w:rPr>
              <w:t>signaling</w:t>
            </w:r>
            <w:proofErr w:type="spellEnd"/>
            <w:r w:rsidRPr="0082231A">
              <w:rPr>
                <w:b/>
                <w:bCs/>
                <w:i/>
              </w:rPr>
              <w:t xml:space="preserve"> (largest MSD value) for the band applies</w:t>
            </w:r>
          </w:p>
        </w:tc>
      </w:tr>
      <w:tr w:rsidR="00156E36" w14:paraId="3EBA9AF8" w14:textId="77777777" w:rsidTr="00C32366">
        <w:trPr>
          <w:trHeight w:val="468"/>
        </w:trPr>
        <w:tc>
          <w:tcPr>
            <w:tcW w:w="1129" w:type="dxa"/>
          </w:tcPr>
          <w:p w14:paraId="067A49B9" w14:textId="727C7372" w:rsidR="00156E36" w:rsidRPr="00EC2028" w:rsidRDefault="00CB0695" w:rsidP="00156E36">
            <w:pPr>
              <w:spacing w:before="120" w:after="120"/>
              <w:rPr>
                <w:sz w:val="15"/>
              </w:rPr>
            </w:pPr>
            <w:hyperlink r:id="rId24" w:history="1">
              <w:r w:rsidR="00156E36">
                <w:rPr>
                  <w:rStyle w:val="af0"/>
                  <w:rFonts w:ascii="Arial" w:hAnsi="Arial" w:cs="Arial"/>
                  <w:b/>
                  <w:bCs/>
                  <w:sz w:val="16"/>
                  <w:szCs w:val="16"/>
                </w:rPr>
                <w:t>R4-2218859</w:t>
              </w:r>
            </w:hyperlink>
          </w:p>
        </w:tc>
        <w:tc>
          <w:tcPr>
            <w:tcW w:w="2977" w:type="dxa"/>
          </w:tcPr>
          <w:p w14:paraId="1C6AE579" w14:textId="2B65DEF1"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Further study of </w:t>
            </w: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1147" w:type="dxa"/>
          </w:tcPr>
          <w:p w14:paraId="4BF20D53" w14:textId="7E268735" w:rsidR="00156E36" w:rsidRPr="00EC2028" w:rsidRDefault="00156E36" w:rsidP="00156E36">
            <w:pPr>
              <w:spacing w:before="120" w:after="120"/>
              <w:rPr>
                <w:rFonts w:ascii="Arial" w:hAnsi="Arial" w:cs="Arial"/>
                <w:sz w:val="15"/>
                <w:szCs w:val="16"/>
              </w:rPr>
            </w:pPr>
            <w:r>
              <w:rPr>
                <w:rFonts w:ascii="Arial" w:hAnsi="Arial" w:cs="Arial"/>
                <w:sz w:val="16"/>
                <w:szCs w:val="16"/>
              </w:rPr>
              <w:t>vivo</w:t>
            </w:r>
          </w:p>
        </w:tc>
        <w:tc>
          <w:tcPr>
            <w:tcW w:w="4378" w:type="dxa"/>
          </w:tcPr>
          <w:p w14:paraId="265C9FE8" w14:textId="77777777" w:rsidR="007667A8" w:rsidRPr="007667A8" w:rsidRDefault="007667A8" w:rsidP="007667A8">
            <w:pPr>
              <w:spacing w:after="120"/>
              <w:rPr>
                <w:rFonts w:eastAsiaTheme="minorEastAsia"/>
                <w:b/>
                <w:i/>
                <w:lang w:val="en-US" w:eastAsia="zh-CN"/>
              </w:rPr>
            </w:pPr>
            <w:r w:rsidRPr="007667A8">
              <w:rPr>
                <w:rFonts w:eastAsiaTheme="minorEastAsia" w:hint="eastAsia"/>
                <w:b/>
                <w:i/>
                <w:lang w:val="en-US" w:eastAsia="zh-CN"/>
              </w:rPr>
              <w:t>P</w:t>
            </w:r>
            <w:r w:rsidRPr="007667A8">
              <w:rPr>
                <w:rFonts w:eastAsiaTheme="minorEastAsia"/>
                <w:b/>
                <w:i/>
                <w:lang w:val="en-US" w:eastAsia="zh-CN"/>
              </w:rPr>
              <w:t xml:space="preserve">roposal 1: </w:t>
            </w:r>
            <w:r w:rsidRPr="007667A8">
              <w:rPr>
                <w:rFonts w:eastAsiaTheme="minorEastAsia"/>
                <w:i/>
                <w:lang w:val="en-US" w:eastAsia="zh-CN"/>
              </w:rPr>
              <w:t>NW handle the band combination configuration based on the MSD capability reporting is up to NW implementation.</w:t>
            </w:r>
          </w:p>
          <w:p w14:paraId="4A6F4D57" w14:textId="77777777" w:rsidR="007667A8" w:rsidRPr="007667A8" w:rsidRDefault="007667A8" w:rsidP="007667A8">
            <w:pPr>
              <w:spacing w:after="0"/>
              <w:rPr>
                <w:rFonts w:eastAsiaTheme="minorEastAsia"/>
                <w:b/>
                <w:i/>
                <w:lang w:val="en-US" w:eastAsia="zh-CN"/>
              </w:rPr>
            </w:pPr>
            <w:r w:rsidRPr="007667A8">
              <w:rPr>
                <w:rFonts w:eastAsiaTheme="minorEastAsia"/>
                <w:b/>
                <w:i/>
                <w:lang w:val="en-US" w:eastAsia="zh-CN"/>
              </w:rPr>
              <w:t xml:space="preserve">Proposal 2: </w:t>
            </w:r>
            <w:r w:rsidRPr="007667A8">
              <w:rPr>
                <w:rFonts w:eastAsiaTheme="minorEastAsia"/>
                <w:i/>
                <w:lang w:val="en-US" w:eastAsia="zh-CN"/>
              </w:rPr>
              <w:t>Resubmit views for some basic points:</w:t>
            </w:r>
          </w:p>
          <w:p w14:paraId="2AF6D614" w14:textId="77777777" w:rsidR="007667A8" w:rsidRPr="007667A8" w:rsidRDefault="007667A8" w:rsidP="007667A8">
            <w:pPr>
              <w:pStyle w:val="4"/>
              <w:keepNext w:val="0"/>
              <w:keepLines w:val="0"/>
              <w:numPr>
                <w:ilvl w:val="0"/>
                <w:numId w:val="34"/>
              </w:numPr>
              <w:tabs>
                <w:tab w:val="left" w:pos="432"/>
              </w:tabs>
              <w:spacing w:before="0" w:after="0"/>
              <w:outlineLvl w:val="3"/>
              <w:rPr>
                <w:rFonts w:ascii="Times New Roman" w:hAnsi="Times New Roman"/>
                <w:i/>
                <w:sz w:val="20"/>
                <w:lang w:val="en-US" w:eastAsia="ko-KR"/>
              </w:rPr>
            </w:pPr>
            <w:r w:rsidRPr="007667A8">
              <w:rPr>
                <w:rFonts w:ascii="Times New Roman" w:hAnsi="Times New Roman"/>
                <w:i/>
                <w:sz w:val="20"/>
                <w:lang w:val="en-US" w:eastAsia="ko-KR"/>
              </w:rPr>
              <w:t>MSD capability</w:t>
            </w:r>
          </w:p>
          <w:p w14:paraId="5A7F7E14"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i/>
                <w:sz w:val="20"/>
                <w:u w:val="single"/>
                <w:lang w:val="en-US" w:eastAsia="ko-KR"/>
              </w:rPr>
              <w:t>How to report the lower MSD capability for a BC with same MSD type but different orders</w:t>
            </w:r>
          </w:p>
          <w:p w14:paraId="6814A3AC" w14:textId="77777777" w:rsidR="007667A8" w:rsidRPr="007667A8" w:rsidRDefault="007667A8" w:rsidP="007667A8">
            <w:pPr>
              <w:spacing w:after="0"/>
              <w:ind w:leftChars="600" w:left="1200"/>
              <w:rPr>
                <w:rFonts w:eastAsiaTheme="minorEastAsia"/>
                <w:i/>
                <w:lang w:val="en-US" w:eastAsia="zh-CN"/>
              </w:rPr>
            </w:pPr>
            <w:r w:rsidRPr="007667A8">
              <w:rPr>
                <w:i/>
              </w:rPr>
              <w:t>For IMD, only the lowest order is considered when the victim band within the band combination suffers more than one orders of IMD.</w:t>
            </w:r>
          </w:p>
          <w:p w14:paraId="7AD7F897"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i/>
                <w:sz w:val="20"/>
                <w:u w:val="single"/>
                <w:lang w:val="en-US" w:eastAsia="ko-KR"/>
              </w:rPr>
              <w:t>Dynamic MSD reporting</w:t>
            </w:r>
          </w:p>
          <w:p w14:paraId="4A68A367" w14:textId="77777777" w:rsidR="007667A8" w:rsidRPr="007667A8" w:rsidRDefault="007667A8" w:rsidP="007667A8">
            <w:pPr>
              <w:spacing w:after="0"/>
              <w:ind w:leftChars="600" w:left="1200"/>
              <w:rPr>
                <w:i/>
              </w:rPr>
            </w:pPr>
            <w:r w:rsidRPr="007667A8">
              <w:rPr>
                <w:i/>
              </w:rPr>
              <w:t>Do not consider.</w:t>
            </w:r>
          </w:p>
          <w:p w14:paraId="2B518BA6" w14:textId="77777777" w:rsidR="007667A8" w:rsidRPr="007667A8" w:rsidRDefault="007667A8" w:rsidP="007667A8">
            <w:pPr>
              <w:pStyle w:val="4"/>
              <w:keepNext w:val="0"/>
              <w:keepLines w:val="0"/>
              <w:numPr>
                <w:ilvl w:val="0"/>
                <w:numId w:val="34"/>
              </w:numPr>
              <w:tabs>
                <w:tab w:val="left" w:pos="432"/>
              </w:tabs>
              <w:spacing w:before="0" w:after="0"/>
              <w:outlineLvl w:val="3"/>
              <w:rPr>
                <w:rFonts w:ascii="Times New Roman" w:hAnsi="Times New Roman"/>
                <w:i/>
                <w:sz w:val="20"/>
                <w:lang w:val="en-US" w:eastAsia="ko-KR"/>
              </w:rPr>
            </w:pPr>
            <w:r w:rsidRPr="007667A8">
              <w:rPr>
                <w:rFonts w:ascii="Times New Roman" w:hAnsi="Times New Roman"/>
                <w:i/>
                <w:sz w:val="20"/>
                <w:lang w:val="en-US" w:eastAsia="ko-KR"/>
              </w:rPr>
              <w:t>Lower MSD threshold(s)</w:t>
            </w:r>
          </w:p>
          <w:p w14:paraId="726721FD"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i/>
                <w:sz w:val="20"/>
                <w:u w:val="single"/>
                <w:lang w:val="en-US" w:eastAsia="ko-KR"/>
              </w:rPr>
              <w:t>Absolute MSD value/threshold(s) or relative threshold(s)</w:t>
            </w:r>
          </w:p>
          <w:p w14:paraId="798FDA12" w14:textId="77777777" w:rsidR="007667A8" w:rsidRPr="007667A8" w:rsidRDefault="007667A8" w:rsidP="007667A8">
            <w:pPr>
              <w:spacing w:after="0"/>
              <w:ind w:leftChars="600" w:left="1200"/>
              <w:rPr>
                <w:i/>
              </w:rPr>
            </w:pPr>
            <w:r w:rsidRPr="007667A8">
              <w:rPr>
                <w:i/>
              </w:rPr>
              <w:t>define exact absolute Lower MSD threshold(s).</w:t>
            </w:r>
          </w:p>
          <w:p w14:paraId="1EADEBC9"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hint="eastAsia"/>
                <w:i/>
                <w:sz w:val="20"/>
                <w:u w:val="single"/>
                <w:lang w:val="en-US" w:eastAsia="ko-KR"/>
              </w:rPr>
              <w:t>Single</w:t>
            </w:r>
            <w:r w:rsidRPr="007667A8">
              <w:rPr>
                <w:rFonts w:ascii="Times New Roman" w:hAnsi="Times New Roman"/>
                <w:i/>
                <w:sz w:val="20"/>
                <w:u w:val="single"/>
                <w:lang w:val="en-US" w:eastAsia="ko-KR"/>
              </w:rPr>
              <w:t xml:space="preserve"> value/threshold or multiple threshold</w:t>
            </w:r>
            <w:r w:rsidRPr="007667A8">
              <w:rPr>
                <w:rFonts w:ascii="Times New Roman" w:hAnsi="Times New Roman" w:hint="eastAsia"/>
                <w:i/>
                <w:sz w:val="20"/>
                <w:u w:val="single"/>
                <w:lang w:val="en-US" w:eastAsia="ko-KR"/>
              </w:rPr>
              <w:t>s</w:t>
            </w:r>
          </w:p>
          <w:p w14:paraId="113B529E" w14:textId="77777777" w:rsidR="007667A8" w:rsidRPr="007667A8" w:rsidRDefault="007667A8" w:rsidP="007667A8">
            <w:pPr>
              <w:spacing w:after="0"/>
              <w:ind w:leftChars="600" w:left="1200"/>
              <w:rPr>
                <w:i/>
              </w:rPr>
            </w:pPr>
            <w:r w:rsidRPr="007667A8">
              <w:rPr>
                <w:i/>
              </w:rPr>
              <w:t>Single threshold</w:t>
            </w:r>
          </w:p>
          <w:p w14:paraId="2BDD2DA6"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i/>
                <w:sz w:val="20"/>
                <w:u w:val="single"/>
                <w:lang w:val="en-US" w:eastAsia="ko-KR"/>
              </w:rPr>
              <w:t>Whether same lower MSD threshold(s) for different MSD types</w:t>
            </w:r>
          </w:p>
          <w:p w14:paraId="5F2D0043" w14:textId="77777777" w:rsidR="007667A8" w:rsidRPr="007667A8" w:rsidRDefault="007667A8" w:rsidP="007667A8">
            <w:pPr>
              <w:spacing w:after="0"/>
              <w:ind w:leftChars="600" w:left="1200"/>
              <w:rPr>
                <w:i/>
              </w:rPr>
            </w:pPr>
            <w:r w:rsidRPr="007667A8">
              <w:rPr>
                <w:i/>
              </w:rPr>
              <w:t>identical Lower MSD threshold(s) for different interference type could be considered.</w:t>
            </w:r>
          </w:p>
          <w:p w14:paraId="5C6FE4B4" w14:textId="77777777" w:rsidR="007667A8" w:rsidRPr="007667A8" w:rsidRDefault="007667A8" w:rsidP="007667A8">
            <w:pPr>
              <w:pStyle w:val="4"/>
              <w:keepNext w:val="0"/>
              <w:keepLines w:val="0"/>
              <w:numPr>
                <w:ilvl w:val="0"/>
                <w:numId w:val="35"/>
              </w:numPr>
              <w:tabs>
                <w:tab w:val="left" w:pos="432"/>
              </w:tabs>
              <w:spacing w:before="0" w:after="0"/>
              <w:outlineLvl w:val="3"/>
              <w:rPr>
                <w:rFonts w:ascii="Times New Roman" w:hAnsi="Times New Roman"/>
                <w:i/>
                <w:sz w:val="20"/>
                <w:u w:val="single"/>
                <w:lang w:val="en-US" w:eastAsia="ko-KR"/>
              </w:rPr>
            </w:pPr>
            <w:r w:rsidRPr="007667A8">
              <w:rPr>
                <w:rFonts w:ascii="Times New Roman" w:hAnsi="Times New Roman"/>
                <w:i/>
                <w:sz w:val="20"/>
                <w:u w:val="single"/>
                <w:lang w:val="en-US" w:eastAsia="ko-KR"/>
              </w:rPr>
              <w:t>Predefined or NW configurable thresholds</w:t>
            </w:r>
          </w:p>
          <w:p w14:paraId="1FF6161A" w14:textId="2D63903A" w:rsidR="00156E36" w:rsidRPr="007667A8" w:rsidRDefault="007667A8" w:rsidP="007667A8">
            <w:pPr>
              <w:spacing w:after="0"/>
              <w:ind w:leftChars="600" w:left="1200"/>
              <w:rPr>
                <w:i/>
              </w:rPr>
            </w:pPr>
            <w:r w:rsidRPr="007667A8">
              <w:rPr>
                <w:i/>
              </w:rPr>
              <w:t>The MSD thresholds can be predefined</w:t>
            </w:r>
          </w:p>
        </w:tc>
      </w:tr>
      <w:tr w:rsidR="00156E36" w14:paraId="70804E54" w14:textId="77777777" w:rsidTr="00C32366">
        <w:trPr>
          <w:trHeight w:val="468"/>
        </w:trPr>
        <w:tc>
          <w:tcPr>
            <w:tcW w:w="1129" w:type="dxa"/>
          </w:tcPr>
          <w:p w14:paraId="2DF178B2" w14:textId="271DFD48" w:rsidR="00156E36" w:rsidRPr="00EC2028" w:rsidRDefault="00CB0695" w:rsidP="00156E36">
            <w:pPr>
              <w:spacing w:before="120" w:after="120"/>
              <w:rPr>
                <w:sz w:val="15"/>
              </w:rPr>
            </w:pPr>
            <w:hyperlink r:id="rId25" w:history="1">
              <w:r w:rsidR="00156E36">
                <w:rPr>
                  <w:rStyle w:val="af0"/>
                  <w:rFonts w:ascii="Arial" w:hAnsi="Arial" w:cs="Arial"/>
                  <w:b/>
                  <w:bCs/>
                  <w:sz w:val="16"/>
                  <w:szCs w:val="16"/>
                </w:rPr>
                <w:t>R4-2219038</w:t>
              </w:r>
            </w:hyperlink>
          </w:p>
        </w:tc>
        <w:tc>
          <w:tcPr>
            <w:tcW w:w="2977" w:type="dxa"/>
          </w:tcPr>
          <w:p w14:paraId="23B01969" w14:textId="448A84E7"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1147" w:type="dxa"/>
          </w:tcPr>
          <w:p w14:paraId="35CB9555" w14:textId="11197247" w:rsidR="00156E36" w:rsidRPr="00EC2028" w:rsidRDefault="00156E36" w:rsidP="00156E36">
            <w:pPr>
              <w:spacing w:before="120" w:after="120"/>
              <w:rPr>
                <w:rFonts w:ascii="Arial" w:hAnsi="Arial" w:cs="Arial"/>
                <w:sz w:val="15"/>
                <w:szCs w:val="16"/>
              </w:rPr>
            </w:pPr>
            <w:r>
              <w:rPr>
                <w:rFonts w:ascii="Arial" w:hAnsi="Arial" w:cs="Arial"/>
                <w:sz w:val="16"/>
                <w:szCs w:val="16"/>
              </w:rPr>
              <w:t>Xiaomi</w:t>
            </w:r>
          </w:p>
        </w:tc>
        <w:tc>
          <w:tcPr>
            <w:tcW w:w="4378" w:type="dxa"/>
          </w:tcPr>
          <w:p w14:paraId="6F25F642" w14:textId="77777777" w:rsidR="00A83B5C" w:rsidRPr="00A83B5C" w:rsidRDefault="00A83B5C" w:rsidP="00A83B5C">
            <w:pPr>
              <w:jc w:val="both"/>
              <w:rPr>
                <w:b/>
                <w:bCs/>
                <w:i/>
              </w:rPr>
            </w:pPr>
            <w:r w:rsidRPr="00A83B5C">
              <w:rPr>
                <w:b/>
                <w:bCs/>
                <w:i/>
              </w:rPr>
              <w:t xml:space="preserve">Observation 1: If there is no upper bound, the lower MSD </w:t>
            </w:r>
            <w:proofErr w:type="spellStart"/>
            <w:r w:rsidRPr="00A83B5C">
              <w:rPr>
                <w:b/>
                <w:bCs/>
                <w:i/>
              </w:rPr>
              <w:t>signaling</w:t>
            </w:r>
            <w:proofErr w:type="spellEnd"/>
            <w:r w:rsidRPr="00A83B5C">
              <w:rPr>
                <w:b/>
                <w:bCs/>
                <w:i/>
              </w:rPr>
              <w:t xml:space="preserve"> becomes meaningless as any UE could indicate this lower MSD capability.</w:t>
            </w:r>
          </w:p>
          <w:p w14:paraId="1E652D47" w14:textId="77777777" w:rsidR="00A83B5C" w:rsidRPr="00A83B5C" w:rsidRDefault="00A83B5C" w:rsidP="00A83B5C">
            <w:pPr>
              <w:jc w:val="both"/>
              <w:rPr>
                <w:b/>
                <w:bCs/>
                <w:i/>
              </w:rPr>
            </w:pPr>
            <w:r w:rsidRPr="00A83B5C">
              <w:rPr>
                <w:b/>
                <w:bCs/>
                <w:i/>
              </w:rPr>
              <w:lastRenderedPageBreak/>
              <w:t>Observation 2: Theoretically, it is unfair to have a same upper bound for different band combination from UE implementation point of view. However, if different upper bound is defined for different band combination, the work load would be very high as we need to investigate the MSD improvement for specific band combination.</w:t>
            </w:r>
          </w:p>
          <w:p w14:paraId="2A86B477" w14:textId="77777777" w:rsidR="00A83B5C" w:rsidRPr="00A83B5C" w:rsidRDefault="00A83B5C" w:rsidP="00A83B5C">
            <w:pPr>
              <w:jc w:val="both"/>
              <w:rPr>
                <w:b/>
                <w:bCs/>
                <w:i/>
              </w:rPr>
            </w:pPr>
            <w:r w:rsidRPr="00A83B5C">
              <w:rPr>
                <w:b/>
                <w:bCs/>
                <w:i/>
              </w:rPr>
              <w:t>Proposal 1: support to have a specific value as an upper bound for lower MSD threshold(s). Regarding the value, our preference is option 2 (18 dB).</w:t>
            </w:r>
          </w:p>
          <w:p w14:paraId="0CC61180" w14:textId="77777777" w:rsidR="00A83B5C" w:rsidRPr="00A83B5C" w:rsidRDefault="00A83B5C" w:rsidP="00A83B5C">
            <w:pPr>
              <w:jc w:val="both"/>
              <w:rPr>
                <w:b/>
                <w:bCs/>
                <w:i/>
              </w:rPr>
            </w:pPr>
            <w:r w:rsidRPr="00A83B5C">
              <w:rPr>
                <w:b/>
                <w:bCs/>
                <w:i/>
              </w:rPr>
              <w:t>Observation 3: For a specific band combination, there is at most one order for harmonic or harmonic mixing. However, for IMD type, there may be up to 4 orders.</w:t>
            </w:r>
          </w:p>
          <w:p w14:paraId="259A0DEE" w14:textId="77777777" w:rsidR="00A83B5C" w:rsidRPr="00A83B5C" w:rsidRDefault="00A83B5C" w:rsidP="00A83B5C">
            <w:pPr>
              <w:jc w:val="both"/>
              <w:rPr>
                <w:b/>
                <w:bCs/>
                <w:i/>
              </w:rPr>
            </w:pPr>
            <w:r w:rsidRPr="00A83B5C">
              <w:rPr>
                <w:b/>
                <w:bCs/>
                <w:i/>
              </w:rPr>
              <w:t>Proposal 2: if there are multiple orders of IMD for a specific band combination, only the lowest order of IMD improvement is considered to be reported.</w:t>
            </w:r>
          </w:p>
          <w:p w14:paraId="5E2C9C98" w14:textId="2215204E" w:rsidR="00156E36" w:rsidRPr="00A83B5C" w:rsidRDefault="00A83B5C" w:rsidP="00A83B5C">
            <w:pPr>
              <w:jc w:val="both"/>
              <w:rPr>
                <w:b/>
                <w:bCs/>
                <w:i/>
              </w:rPr>
            </w:pPr>
            <w:r w:rsidRPr="00A83B5C">
              <w:rPr>
                <w:b/>
                <w:bCs/>
                <w:i/>
              </w:rPr>
              <w:t>Observation 4: Whether lower MSD capability is reported separately for each supported power class or not depends on how the network handle this capability.</w:t>
            </w:r>
          </w:p>
        </w:tc>
      </w:tr>
      <w:tr w:rsidR="00156E36" w14:paraId="3E08D13F" w14:textId="77777777" w:rsidTr="00C32366">
        <w:trPr>
          <w:trHeight w:val="468"/>
        </w:trPr>
        <w:tc>
          <w:tcPr>
            <w:tcW w:w="1129" w:type="dxa"/>
          </w:tcPr>
          <w:p w14:paraId="0549E7ED" w14:textId="1841D7E6" w:rsidR="00156E36" w:rsidRPr="00EC2028" w:rsidRDefault="00CB0695" w:rsidP="00156E36">
            <w:pPr>
              <w:spacing w:before="120" w:after="120"/>
              <w:rPr>
                <w:sz w:val="15"/>
              </w:rPr>
            </w:pPr>
            <w:hyperlink r:id="rId26" w:history="1">
              <w:r w:rsidR="00156E36">
                <w:rPr>
                  <w:rStyle w:val="af0"/>
                  <w:rFonts w:ascii="Arial" w:hAnsi="Arial" w:cs="Arial"/>
                  <w:b/>
                  <w:bCs/>
                  <w:sz w:val="16"/>
                  <w:szCs w:val="16"/>
                </w:rPr>
                <w:t>R4-2219269</w:t>
              </w:r>
            </w:hyperlink>
          </w:p>
        </w:tc>
        <w:tc>
          <w:tcPr>
            <w:tcW w:w="2977" w:type="dxa"/>
          </w:tcPr>
          <w:p w14:paraId="7F5328DD" w14:textId="31045EAF" w:rsidR="00156E36" w:rsidRPr="00EC2028" w:rsidRDefault="00156E36" w:rsidP="00156E36">
            <w:pPr>
              <w:spacing w:before="120" w:after="120"/>
              <w:rPr>
                <w:rFonts w:ascii="Arial" w:hAnsi="Arial" w:cs="Arial"/>
                <w:sz w:val="15"/>
                <w:szCs w:val="16"/>
              </w:rPr>
            </w:pPr>
            <w:r>
              <w:rPr>
                <w:rFonts w:ascii="Arial" w:hAnsi="Arial" w:cs="Arial"/>
                <w:sz w:val="16"/>
                <w:szCs w:val="16"/>
              </w:rPr>
              <w:t>On the signalling design for lower MSD capability</w:t>
            </w:r>
          </w:p>
        </w:tc>
        <w:tc>
          <w:tcPr>
            <w:tcW w:w="1147" w:type="dxa"/>
          </w:tcPr>
          <w:p w14:paraId="3453A836" w14:textId="0FB12808" w:rsidR="00156E36" w:rsidRPr="00EC2028" w:rsidRDefault="00156E36" w:rsidP="00156E36">
            <w:pPr>
              <w:spacing w:before="120" w:after="120"/>
              <w:rPr>
                <w:rFonts w:ascii="Arial" w:hAnsi="Arial" w:cs="Arial"/>
                <w:sz w:val="15"/>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78" w:type="dxa"/>
          </w:tcPr>
          <w:p w14:paraId="62A9330D" w14:textId="77777777" w:rsidR="00E35524" w:rsidRPr="00E35524" w:rsidRDefault="00E35524" w:rsidP="00E35524">
            <w:pPr>
              <w:jc w:val="both"/>
              <w:rPr>
                <w:b/>
                <w:bCs/>
                <w:i/>
              </w:rPr>
            </w:pPr>
            <w:r w:rsidRPr="00E35524">
              <w:rPr>
                <w:b/>
                <w:bCs/>
                <w:i/>
              </w:rPr>
              <w:t>Proposal 1: Define Lower MSD as an optional UE capability, which is used to indicate that the effective level of self-interference at the UE is lower than the minimum requirements specified by 3GPP.</w:t>
            </w:r>
          </w:p>
          <w:p w14:paraId="101868B2" w14:textId="77777777" w:rsidR="00E35524" w:rsidRPr="00E35524" w:rsidRDefault="00E35524" w:rsidP="00E35524">
            <w:pPr>
              <w:jc w:val="both"/>
              <w:rPr>
                <w:b/>
                <w:bCs/>
                <w:i/>
              </w:rPr>
            </w:pPr>
            <w:r w:rsidRPr="00E35524">
              <w:rPr>
                <w:b/>
                <w:bCs/>
                <w:i/>
              </w:rPr>
              <w:t xml:space="preserve">Proposal 2: Define the basic MSD information unit as a 3-tuple of &lt;MSD value, MSD source, Victim band &gt;. The source includes different MSD orders. And a list of such 3-tuples may be reported for a band combination.  </w:t>
            </w:r>
          </w:p>
          <w:p w14:paraId="13752884" w14:textId="77777777" w:rsidR="00E35524" w:rsidRPr="00E35524" w:rsidRDefault="00E35524" w:rsidP="00E35524">
            <w:pPr>
              <w:jc w:val="both"/>
              <w:rPr>
                <w:b/>
                <w:bCs/>
                <w:i/>
              </w:rPr>
            </w:pPr>
            <w:r w:rsidRPr="00E35524">
              <w:rPr>
                <w:rFonts w:hint="eastAsia"/>
                <w:b/>
                <w:bCs/>
                <w:i/>
              </w:rPr>
              <w:t>Proposal 3: For reporting MSD values, define multiple intervals as: MSD=0dB, MSD</w:t>
            </w:r>
            <w:proofErr w:type="gramStart"/>
            <w:r w:rsidRPr="00E35524">
              <w:rPr>
                <w:rFonts w:hint="eastAsia"/>
                <w:b/>
                <w:bCs/>
                <w:i/>
              </w:rPr>
              <w:t>≤</w:t>
            </w:r>
            <w:r w:rsidRPr="00E35524">
              <w:rPr>
                <w:rFonts w:hint="eastAsia"/>
                <w:b/>
                <w:bCs/>
                <w:i/>
              </w:rPr>
              <w:t>[</w:t>
            </w:r>
            <w:proofErr w:type="gramEnd"/>
            <w:r w:rsidRPr="00E35524">
              <w:rPr>
                <w:rFonts w:hint="eastAsia"/>
                <w:b/>
                <w:bCs/>
                <w:i/>
              </w:rPr>
              <w:t>5]dB, MSD</w:t>
            </w:r>
            <w:r w:rsidRPr="00E35524">
              <w:rPr>
                <w:rFonts w:hint="eastAsia"/>
                <w:b/>
                <w:bCs/>
                <w:i/>
              </w:rPr>
              <w:t>≤</w:t>
            </w:r>
            <w:r w:rsidRPr="00E35524">
              <w:rPr>
                <w:rFonts w:hint="eastAsia"/>
                <w:b/>
                <w:bCs/>
                <w:i/>
              </w:rPr>
              <w:t>[10]dB, MSD</w:t>
            </w:r>
            <w:r w:rsidRPr="00E35524">
              <w:rPr>
                <w:rFonts w:hint="eastAsia"/>
                <w:b/>
                <w:bCs/>
                <w:i/>
              </w:rPr>
              <w:t>≤</w:t>
            </w:r>
            <w:r w:rsidRPr="00E35524">
              <w:rPr>
                <w:rFonts w:hint="eastAsia"/>
                <w:b/>
                <w:bCs/>
                <w:i/>
              </w:rPr>
              <w:t>[15]</w:t>
            </w:r>
            <w:proofErr w:type="spellStart"/>
            <w:r w:rsidRPr="00E35524">
              <w:rPr>
                <w:rFonts w:hint="eastAsia"/>
                <w:b/>
                <w:bCs/>
                <w:i/>
              </w:rPr>
              <w:t>dB.</w:t>
            </w:r>
            <w:proofErr w:type="spellEnd"/>
          </w:p>
          <w:p w14:paraId="10A01E1B" w14:textId="77777777" w:rsidR="00E35524" w:rsidRPr="00E35524" w:rsidRDefault="00E35524" w:rsidP="00E35524">
            <w:pPr>
              <w:jc w:val="both"/>
              <w:rPr>
                <w:b/>
                <w:bCs/>
                <w:i/>
              </w:rPr>
            </w:pPr>
            <w:r w:rsidRPr="00E35524">
              <w:rPr>
                <w:b/>
                <w:bCs/>
                <w:i/>
              </w:rPr>
              <w:t xml:space="preserve">Proposal 4: In order to facilitate the network to estimate the self-interference level at the UE, allow and enable the UE to report the ratio of MSD reduction to Tx power reduction. The detailed </w:t>
            </w:r>
            <w:proofErr w:type="spellStart"/>
            <w:r w:rsidRPr="00E35524">
              <w:rPr>
                <w:b/>
                <w:bCs/>
                <w:i/>
              </w:rPr>
              <w:t>signaling</w:t>
            </w:r>
            <w:proofErr w:type="spellEnd"/>
            <w:r w:rsidRPr="00E35524">
              <w:rPr>
                <w:b/>
                <w:bCs/>
                <w:i/>
              </w:rPr>
              <w:t xml:space="preserve"> design is FFS.</w:t>
            </w:r>
          </w:p>
          <w:p w14:paraId="69AFB697" w14:textId="77777777" w:rsidR="00E35524" w:rsidRPr="00E35524" w:rsidRDefault="00E35524" w:rsidP="00E35524">
            <w:pPr>
              <w:jc w:val="both"/>
              <w:rPr>
                <w:b/>
                <w:bCs/>
                <w:i/>
              </w:rPr>
            </w:pPr>
            <w:r w:rsidRPr="00E35524">
              <w:rPr>
                <w:b/>
                <w:bCs/>
                <w:i/>
              </w:rPr>
              <w:t xml:space="preserve">Proposal 5: Adopt a joint reporting solution which combines the single-bit low MSD indication (as described in Table 2) with detailed low MSD information (as described in Table 1). The single-bit low MSD indication can be </w:t>
            </w:r>
            <w:proofErr w:type="spellStart"/>
            <w:r w:rsidRPr="00E35524">
              <w:rPr>
                <w:b/>
                <w:bCs/>
                <w:i/>
              </w:rPr>
              <w:t>signaled</w:t>
            </w:r>
            <w:proofErr w:type="spellEnd"/>
            <w:r w:rsidRPr="00E35524">
              <w:rPr>
                <w:b/>
                <w:bCs/>
                <w:i/>
              </w:rPr>
              <w:t xml:space="preserve"> together with the report of supported band combinations. The detailed low MSD information may be </w:t>
            </w:r>
            <w:proofErr w:type="spellStart"/>
            <w:r w:rsidRPr="00E35524">
              <w:rPr>
                <w:b/>
                <w:bCs/>
                <w:i/>
              </w:rPr>
              <w:t>signaled</w:t>
            </w:r>
            <w:proofErr w:type="spellEnd"/>
            <w:r w:rsidRPr="00E35524">
              <w:rPr>
                <w:b/>
                <w:bCs/>
                <w:i/>
              </w:rPr>
              <w:t xml:space="preserve"> upon network request.</w:t>
            </w:r>
          </w:p>
          <w:p w14:paraId="14FCB552" w14:textId="77777777" w:rsidR="00E35524" w:rsidRPr="00E35524" w:rsidRDefault="00E35524" w:rsidP="00E35524">
            <w:pPr>
              <w:jc w:val="both"/>
              <w:rPr>
                <w:b/>
                <w:bCs/>
                <w:i/>
              </w:rPr>
            </w:pPr>
            <w:r w:rsidRPr="00E35524">
              <w:rPr>
                <w:b/>
                <w:bCs/>
                <w:i/>
              </w:rPr>
              <w:t xml:space="preserve">Proposal 6: Define and evaluate the lower MSD capability based on the 1st test point for a band combination in the 3GPP spec. </w:t>
            </w:r>
          </w:p>
          <w:p w14:paraId="0868F843" w14:textId="3DC4C4EF" w:rsidR="00156E36" w:rsidRPr="00CA5E1A" w:rsidRDefault="00E35524" w:rsidP="00E35524">
            <w:pPr>
              <w:jc w:val="both"/>
              <w:rPr>
                <w:b/>
                <w:bCs/>
                <w:i/>
              </w:rPr>
            </w:pPr>
            <w:r w:rsidRPr="00E35524">
              <w:rPr>
                <w:b/>
                <w:bCs/>
                <w:i/>
              </w:rPr>
              <w:lastRenderedPageBreak/>
              <w:t xml:space="preserve">Proposal 7: For a band combination consisting of more than 3 bands DL, the lower MSD capability is derived based on that of the 2/3 bands DL </w:t>
            </w:r>
            <w:proofErr w:type="spellStart"/>
            <w:r w:rsidRPr="00E35524">
              <w:rPr>
                <w:b/>
                <w:bCs/>
                <w:i/>
              </w:rPr>
              <w:t>fallbacks</w:t>
            </w:r>
            <w:proofErr w:type="spellEnd"/>
            <w:r w:rsidRPr="00E35524">
              <w:rPr>
                <w:b/>
                <w:bCs/>
                <w:i/>
              </w:rPr>
              <w:t>, which are the minimum BC units to report lower MSD.</w:t>
            </w:r>
          </w:p>
        </w:tc>
      </w:tr>
      <w:tr w:rsidR="00156E36" w14:paraId="6D3F7233" w14:textId="77777777" w:rsidTr="00C32366">
        <w:trPr>
          <w:trHeight w:val="468"/>
        </w:trPr>
        <w:tc>
          <w:tcPr>
            <w:tcW w:w="1129" w:type="dxa"/>
          </w:tcPr>
          <w:p w14:paraId="73502C7C" w14:textId="1A598730" w:rsidR="00156E36" w:rsidRPr="00EC2028" w:rsidRDefault="00CB0695" w:rsidP="00156E36">
            <w:pPr>
              <w:spacing w:before="120" w:after="120"/>
              <w:rPr>
                <w:sz w:val="15"/>
              </w:rPr>
            </w:pPr>
            <w:hyperlink r:id="rId27" w:history="1">
              <w:r w:rsidR="00156E36">
                <w:rPr>
                  <w:rStyle w:val="af0"/>
                  <w:rFonts w:ascii="Arial" w:hAnsi="Arial" w:cs="Arial"/>
                  <w:b/>
                  <w:bCs/>
                  <w:sz w:val="16"/>
                  <w:szCs w:val="16"/>
                </w:rPr>
                <w:t>R4-2219594</w:t>
              </w:r>
            </w:hyperlink>
          </w:p>
        </w:tc>
        <w:tc>
          <w:tcPr>
            <w:tcW w:w="2977" w:type="dxa"/>
          </w:tcPr>
          <w:p w14:paraId="65C77FA4" w14:textId="77A3EC77" w:rsidR="00156E36" w:rsidRPr="00EC2028" w:rsidRDefault="00156E36" w:rsidP="00156E36">
            <w:pPr>
              <w:spacing w:before="120" w:after="120"/>
              <w:rPr>
                <w:rFonts w:ascii="Arial" w:hAnsi="Arial" w:cs="Arial"/>
                <w:sz w:val="15"/>
                <w:szCs w:val="16"/>
              </w:rPr>
            </w:pPr>
            <w:r>
              <w:rPr>
                <w:rFonts w:ascii="Arial" w:hAnsi="Arial" w:cs="Arial"/>
                <w:sz w:val="16"/>
                <w:szCs w:val="16"/>
              </w:rPr>
              <w:t>R18 Discussion on MSD improvement signalling</w:t>
            </w:r>
          </w:p>
        </w:tc>
        <w:tc>
          <w:tcPr>
            <w:tcW w:w="1147" w:type="dxa"/>
          </w:tcPr>
          <w:p w14:paraId="31789451" w14:textId="66B37BA0" w:rsidR="00156E36" w:rsidRPr="00EC2028" w:rsidRDefault="00156E36" w:rsidP="00156E36">
            <w:pPr>
              <w:spacing w:before="120" w:after="120"/>
              <w:rPr>
                <w:rFonts w:ascii="Arial" w:hAnsi="Arial" w:cs="Arial"/>
                <w:sz w:val="15"/>
                <w:szCs w:val="16"/>
              </w:rPr>
            </w:pPr>
            <w:r>
              <w:rPr>
                <w:rFonts w:ascii="Arial" w:hAnsi="Arial" w:cs="Arial"/>
                <w:sz w:val="16"/>
                <w:szCs w:val="16"/>
              </w:rPr>
              <w:t>OPPO</w:t>
            </w:r>
          </w:p>
        </w:tc>
        <w:tc>
          <w:tcPr>
            <w:tcW w:w="4378" w:type="dxa"/>
          </w:tcPr>
          <w:p w14:paraId="020B666B" w14:textId="7BFC70CA" w:rsidR="00FE076C" w:rsidRPr="00FE076C" w:rsidRDefault="00FE076C" w:rsidP="00FE076C">
            <w:pPr>
              <w:rPr>
                <w:b/>
                <w:i/>
                <w:u w:val="single"/>
              </w:rPr>
            </w:pPr>
            <w:r w:rsidRPr="00FE076C">
              <w:rPr>
                <w:b/>
                <w:i/>
                <w:u w:val="single"/>
              </w:rPr>
              <w:t>NW behaviour of MSD signalling</w:t>
            </w:r>
          </w:p>
          <w:p w14:paraId="0A64D358" w14:textId="77777777" w:rsidR="00FE076C" w:rsidRPr="00FE076C" w:rsidRDefault="00FE076C" w:rsidP="00FE076C">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1</w:t>
            </w:r>
            <w:r w:rsidRPr="00FE076C">
              <w:rPr>
                <w:rFonts w:eastAsia="等线" w:hint="eastAsia"/>
                <w:b/>
                <w:i/>
                <w:lang w:val="en-US" w:eastAsia="zh-CN"/>
              </w:rPr>
              <w:t xml:space="preserve">: </w:t>
            </w:r>
            <w:r w:rsidRPr="00FE076C">
              <w:rPr>
                <w:rFonts w:eastAsia="等线"/>
                <w:b/>
                <w:i/>
                <w:lang w:val="en-US" w:eastAsia="zh-CN"/>
              </w:rPr>
              <w:t xml:space="preserve">  Both candidate options are ok with parallel discussion of signaling design and NW behavior. </w:t>
            </w:r>
          </w:p>
          <w:p w14:paraId="4EC3DBA0"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1</w:t>
            </w:r>
            <w:r w:rsidRPr="00FE076C">
              <w:rPr>
                <w:rFonts w:eastAsia="等线" w:hint="eastAsia"/>
                <w:b/>
                <w:i/>
                <w:lang w:val="en-US" w:eastAsia="zh-CN"/>
              </w:rPr>
              <w:t xml:space="preserve">: </w:t>
            </w:r>
            <w:r w:rsidRPr="00FE076C">
              <w:rPr>
                <w:rFonts w:eastAsia="等线"/>
                <w:b/>
                <w:i/>
                <w:lang w:val="en-US" w:eastAsia="zh-CN"/>
              </w:rPr>
              <w:t xml:space="preserve">        NW behavior can be discussed parallel with signaling design.</w:t>
            </w:r>
          </w:p>
          <w:p w14:paraId="45B35FE2"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2</w:t>
            </w:r>
            <w:r w:rsidRPr="00FE076C">
              <w:rPr>
                <w:rFonts w:eastAsia="等线" w:hint="eastAsia"/>
                <w:b/>
                <w:i/>
                <w:lang w:val="en-US" w:eastAsia="zh-CN"/>
              </w:rPr>
              <w:t xml:space="preserve">: </w:t>
            </w:r>
            <w:r w:rsidRPr="00FE076C">
              <w:rPr>
                <w:rFonts w:eastAsia="等线"/>
                <w:b/>
                <w:i/>
                <w:lang w:val="en-US" w:eastAsia="zh-CN"/>
              </w:rPr>
              <w:t xml:space="preserve">  There is concern that the low MSD capability reporting will make “normal UE” cannot be configured with CA/EN-DC because the MSD requirement defined in the spec is under worst condition and in some cases that the “normal UE” can still with lower MSD.</w:t>
            </w:r>
          </w:p>
          <w:p w14:paraId="72DBBAC1"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3</w:t>
            </w:r>
            <w:r w:rsidRPr="00FE076C">
              <w:rPr>
                <w:rFonts w:eastAsia="等线" w:hint="eastAsia"/>
                <w:b/>
                <w:i/>
                <w:lang w:val="en-US" w:eastAsia="zh-CN"/>
              </w:rPr>
              <w:t xml:space="preserve">: </w:t>
            </w:r>
            <w:r w:rsidRPr="00FE076C">
              <w:rPr>
                <w:rFonts w:eastAsia="等线"/>
                <w:b/>
                <w:i/>
                <w:lang w:val="en-US" w:eastAsia="zh-CN"/>
              </w:rPr>
              <w:t xml:space="preserve">  Without real time MSD reporting, there is no means that NW can notice the “normal UE” is under small MSD condition.</w:t>
            </w:r>
          </w:p>
          <w:p w14:paraId="5CFF5485"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2</w:t>
            </w:r>
            <w:r w:rsidRPr="00FE076C">
              <w:rPr>
                <w:rFonts w:eastAsia="等线" w:hint="eastAsia"/>
                <w:b/>
                <w:i/>
                <w:lang w:val="en-US" w:eastAsia="zh-CN"/>
              </w:rPr>
              <w:t xml:space="preserve">: </w:t>
            </w:r>
            <w:r w:rsidRPr="00FE076C">
              <w:rPr>
                <w:rFonts w:eastAsia="等线"/>
                <w:b/>
                <w:i/>
                <w:lang w:val="en-US" w:eastAsia="zh-CN"/>
              </w:rPr>
              <w:t xml:space="preserve">        If there is interest of indicating whether the “normal UE” is under small MSD condition, suggest to consider reporting the real time MSD for UE without reporting the relatively static lower MSD capability.</w:t>
            </w:r>
          </w:p>
          <w:p w14:paraId="0675DD35"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3</w:t>
            </w:r>
            <w:r w:rsidRPr="00FE076C">
              <w:rPr>
                <w:rFonts w:eastAsia="等线" w:hint="eastAsia"/>
                <w:b/>
                <w:i/>
                <w:lang w:val="en-US" w:eastAsia="zh-CN"/>
              </w:rPr>
              <w:t xml:space="preserve">: </w:t>
            </w:r>
            <w:r w:rsidRPr="00FE076C">
              <w:rPr>
                <w:rFonts w:eastAsia="等线"/>
                <w:b/>
                <w:i/>
                <w:lang w:val="en-US" w:eastAsia="zh-CN"/>
              </w:rPr>
              <w:t xml:space="preserve">        Regarding the question of how network would handle UE with nominal or lower MSD differently, a possible answer is that NW can configure a band combination to the UE with low MSD capability in all conditions in the cell, but NW may not do that for the normal UE. But fundamentally it is up to NW implementation.</w:t>
            </w:r>
          </w:p>
          <w:p w14:paraId="02922A29" w14:textId="04E02099" w:rsidR="00FE076C" w:rsidRPr="00FE076C" w:rsidRDefault="00FE076C" w:rsidP="00FE076C">
            <w:pPr>
              <w:rPr>
                <w:b/>
                <w:i/>
                <w:u w:val="single"/>
              </w:rPr>
            </w:pPr>
            <w:r w:rsidRPr="00FE076C">
              <w:rPr>
                <w:b/>
                <w:i/>
                <w:u w:val="single"/>
              </w:rPr>
              <w:t>UE capability reports or NW request-based report</w:t>
            </w:r>
          </w:p>
          <w:p w14:paraId="3C682742"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4</w:t>
            </w:r>
            <w:r w:rsidRPr="00FE076C">
              <w:rPr>
                <w:rFonts w:eastAsia="等线" w:hint="eastAsia"/>
                <w:b/>
                <w:i/>
                <w:lang w:val="en-US" w:eastAsia="zh-CN"/>
              </w:rPr>
              <w:t xml:space="preserve">: </w:t>
            </w:r>
            <w:r w:rsidRPr="00FE076C">
              <w:rPr>
                <w:rFonts w:eastAsia="等线"/>
                <w:b/>
                <w:i/>
                <w:lang w:val="en-US" w:eastAsia="zh-CN"/>
              </w:rPr>
              <w:t xml:space="preserve">  There are two low MSD reporting approaches, one is UE capability-based reporting, the other is NW request-based reporting. These two approaches have fundamental difference in low MSD reporting.</w:t>
            </w:r>
          </w:p>
          <w:p w14:paraId="3E39A0A9"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5</w:t>
            </w:r>
            <w:r w:rsidRPr="00FE076C">
              <w:rPr>
                <w:rFonts w:eastAsia="等线" w:hint="eastAsia"/>
                <w:b/>
                <w:i/>
                <w:lang w:val="en-US" w:eastAsia="zh-CN"/>
              </w:rPr>
              <w:t xml:space="preserve">: </w:t>
            </w:r>
            <w:r w:rsidRPr="00FE076C">
              <w:rPr>
                <w:rFonts w:eastAsia="等线"/>
                <w:b/>
                <w:i/>
                <w:lang w:val="en-US" w:eastAsia="zh-CN"/>
              </w:rPr>
              <w:t xml:space="preserve">  For the large number of band combinations with MSD defined in the spec, as long as UE support them, UE also support the lower MSD for each of these band combinations since UE has to do better than the minimum requirements. This makes the low MSD reporting complex.</w:t>
            </w:r>
          </w:p>
          <w:p w14:paraId="69CFD628"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6</w:t>
            </w:r>
            <w:r w:rsidRPr="00FE076C">
              <w:rPr>
                <w:rFonts w:eastAsia="等线" w:hint="eastAsia"/>
                <w:b/>
                <w:i/>
                <w:lang w:val="en-US" w:eastAsia="zh-CN"/>
              </w:rPr>
              <w:t xml:space="preserve">: </w:t>
            </w:r>
            <w:r w:rsidRPr="00FE076C">
              <w:rPr>
                <w:rFonts w:eastAsia="等线"/>
                <w:b/>
                <w:i/>
                <w:lang w:val="en-US" w:eastAsia="zh-CN"/>
              </w:rPr>
              <w:t xml:space="preserve">  The reporting complex will be even higher when there is more than one MSD type or MSD orders.</w:t>
            </w:r>
          </w:p>
          <w:p w14:paraId="720A28CD"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7</w:t>
            </w:r>
            <w:r w:rsidRPr="00FE076C">
              <w:rPr>
                <w:rFonts w:eastAsia="等线" w:hint="eastAsia"/>
                <w:b/>
                <w:i/>
                <w:lang w:val="en-US" w:eastAsia="zh-CN"/>
              </w:rPr>
              <w:t xml:space="preserve">: </w:t>
            </w:r>
            <w:r w:rsidRPr="00FE076C">
              <w:rPr>
                <w:rFonts w:eastAsia="等线"/>
                <w:b/>
                <w:i/>
                <w:lang w:val="en-US" w:eastAsia="zh-CN"/>
              </w:rPr>
              <w:t xml:space="preserve">  NW request-based MSD reporting is much simpler than the UE capability-based reporting. And when UE supports 100 band combinations but only one or two of them is used </w:t>
            </w:r>
            <w:r w:rsidRPr="00FE076C">
              <w:rPr>
                <w:rFonts w:eastAsia="等线"/>
                <w:b/>
                <w:i/>
                <w:lang w:val="en-US" w:eastAsia="zh-CN"/>
              </w:rPr>
              <w:lastRenderedPageBreak/>
              <w:t>in a specific cell, the complexity reduction will achieve 100 times.</w:t>
            </w:r>
          </w:p>
          <w:p w14:paraId="58F99D3F"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4</w:t>
            </w:r>
            <w:r w:rsidRPr="00FE076C">
              <w:rPr>
                <w:rFonts w:eastAsia="等线" w:hint="eastAsia"/>
                <w:b/>
                <w:i/>
                <w:lang w:val="en-US" w:eastAsia="zh-CN"/>
              </w:rPr>
              <w:t xml:space="preserve">: </w:t>
            </w:r>
            <w:r w:rsidRPr="00FE076C">
              <w:rPr>
                <w:rFonts w:eastAsia="等线"/>
                <w:b/>
                <w:i/>
                <w:lang w:val="en-US" w:eastAsia="zh-CN"/>
              </w:rPr>
              <w:t xml:space="preserve">        RAN4 to agree on whether the UE capability-based reporting approach and/or NW request-based low MSD reporting approach is targeting. And from reporting complexity perspective, NW request-based approach is much simpler and should be supported.</w:t>
            </w:r>
          </w:p>
          <w:p w14:paraId="0A1CECFF"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5</w:t>
            </w:r>
            <w:r w:rsidRPr="00FE076C">
              <w:rPr>
                <w:rFonts w:eastAsia="等线" w:hint="eastAsia"/>
                <w:b/>
                <w:i/>
                <w:lang w:val="en-US" w:eastAsia="zh-CN"/>
              </w:rPr>
              <w:t xml:space="preserve">: </w:t>
            </w:r>
            <w:r w:rsidRPr="00FE076C">
              <w:rPr>
                <w:rFonts w:eastAsia="等线"/>
                <w:b/>
                <w:i/>
                <w:lang w:val="en-US" w:eastAsia="zh-CN"/>
              </w:rPr>
              <w:t xml:space="preserve">        If RAN4 support both UE capability-based reporting approach and NW request-based reporting approach, RAN4 should define the scheme common to both of them as much as possible.</w:t>
            </w:r>
          </w:p>
          <w:p w14:paraId="68324FBE" w14:textId="77777777" w:rsidR="00FE076C" w:rsidRPr="00FE076C" w:rsidRDefault="00FE076C" w:rsidP="00FE076C">
            <w:pPr>
              <w:rPr>
                <w:b/>
                <w:i/>
                <w:u w:val="single"/>
              </w:rPr>
            </w:pPr>
            <w:r w:rsidRPr="00FE076C">
              <w:rPr>
                <w:rFonts w:hint="eastAsia"/>
                <w:b/>
                <w:i/>
                <w:u w:val="single"/>
              </w:rPr>
              <w:t>W</w:t>
            </w:r>
            <w:r w:rsidRPr="00FE076C">
              <w:rPr>
                <w:b/>
                <w:i/>
                <w:u w:val="single"/>
              </w:rPr>
              <w:t>hat information the reporting should carry</w:t>
            </w:r>
          </w:p>
          <w:p w14:paraId="03491D44" w14:textId="77777777" w:rsidR="00FE076C" w:rsidRPr="00FE076C" w:rsidRDefault="00FE076C" w:rsidP="00E32A1B">
            <w:pPr>
              <w:spacing w:after="0"/>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8</w:t>
            </w:r>
            <w:r w:rsidRPr="00FE076C">
              <w:rPr>
                <w:rFonts w:eastAsia="等线" w:hint="eastAsia"/>
                <w:b/>
                <w:i/>
                <w:lang w:val="en-US" w:eastAsia="zh-CN"/>
              </w:rPr>
              <w:t xml:space="preserve">: </w:t>
            </w:r>
            <w:r w:rsidRPr="00FE076C">
              <w:rPr>
                <w:rFonts w:eastAsia="等线"/>
                <w:b/>
                <w:i/>
                <w:lang w:val="en-US" w:eastAsia="zh-CN"/>
              </w:rPr>
              <w:t xml:space="preserve">  It is unclear what kind of information that the low MSD reporting should carry to NW. The potential information may include as follows:</w:t>
            </w:r>
          </w:p>
          <w:p w14:paraId="26F47A5E"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The band be interfered</w:t>
            </w:r>
          </w:p>
          <w:p w14:paraId="0C0738A1"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source band</w:t>
            </w:r>
          </w:p>
          <w:p w14:paraId="0C141FC1"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type</w:t>
            </w:r>
          </w:p>
          <w:p w14:paraId="7B12E97B"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order</w:t>
            </w:r>
          </w:p>
          <w:p w14:paraId="1F9400A2" w14:textId="77777777" w:rsidR="00FE076C" w:rsidRPr="00FE076C" w:rsidRDefault="00FE076C" w:rsidP="00E32A1B">
            <w:pPr>
              <w:pStyle w:val="aff8"/>
              <w:widowControl w:val="0"/>
              <w:numPr>
                <w:ilvl w:val="0"/>
                <w:numId w:val="38"/>
              </w:numPr>
              <w:wordWrap w:val="0"/>
              <w:overflowPunct/>
              <w:adjustRightInd/>
              <w:spacing w:afterLines="50" w:after="120"/>
              <w:ind w:firstLineChars="0"/>
              <w:jc w:val="both"/>
              <w:textAlignment w:val="auto"/>
              <w:rPr>
                <w:rFonts w:eastAsia="等线"/>
                <w:b/>
                <w:i/>
                <w:lang w:eastAsia="zh-CN"/>
              </w:rPr>
            </w:pPr>
            <w:r w:rsidRPr="00FE076C">
              <w:rPr>
                <w:rFonts w:eastAsia="等线"/>
                <w:b/>
                <w:i/>
                <w:lang w:eastAsia="zh-CN"/>
              </w:rPr>
              <w:t>MSD level</w:t>
            </w:r>
          </w:p>
          <w:p w14:paraId="0BE8FE87"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9</w:t>
            </w:r>
            <w:r w:rsidRPr="00FE076C">
              <w:rPr>
                <w:rFonts w:eastAsia="等线" w:hint="eastAsia"/>
                <w:b/>
                <w:i/>
                <w:lang w:val="en-US" w:eastAsia="zh-CN"/>
              </w:rPr>
              <w:t xml:space="preserve">: </w:t>
            </w:r>
            <w:r w:rsidRPr="00FE076C">
              <w:rPr>
                <w:rFonts w:eastAsia="等线"/>
                <w:b/>
                <w:i/>
                <w:lang w:val="en-US" w:eastAsia="zh-CN"/>
              </w:rPr>
              <w:t xml:space="preserve">  To make NW aware of the interference status of UE, then decide the configuration of a band combination, NW need to know which band is being interfered and where the interference comes from and the interference level.</w:t>
            </w:r>
          </w:p>
          <w:p w14:paraId="38A446B4" w14:textId="77777777" w:rsidR="00FE076C" w:rsidRPr="00FE076C" w:rsidRDefault="00FE076C" w:rsidP="00E32A1B">
            <w:pPr>
              <w:spacing w:after="0"/>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6</w:t>
            </w:r>
            <w:r w:rsidRPr="00FE076C">
              <w:rPr>
                <w:rFonts w:eastAsia="等线" w:hint="eastAsia"/>
                <w:b/>
                <w:i/>
                <w:lang w:val="en-US" w:eastAsia="zh-CN"/>
              </w:rPr>
              <w:t xml:space="preserve">: </w:t>
            </w:r>
            <w:r w:rsidRPr="00FE076C">
              <w:rPr>
                <w:rFonts w:eastAsia="等线"/>
                <w:b/>
                <w:i/>
                <w:lang w:val="en-US" w:eastAsia="zh-CN"/>
              </w:rPr>
              <w:t xml:space="preserve">        The low MSD reporting should include the following information:</w:t>
            </w:r>
          </w:p>
          <w:p w14:paraId="11394A99"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The band be interfered</w:t>
            </w:r>
          </w:p>
          <w:p w14:paraId="5DEF95F0"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source band</w:t>
            </w:r>
          </w:p>
          <w:p w14:paraId="4B580788"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type</w:t>
            </w:r>
          </w:p>
          <w:p w14:paraId="0B25C31A"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Interference order</w:t>
            </w:r>
          </w:p>
          <w:p w14:paraId="42BA75FE" w14:textId="77777777" w:rsidR="00FE076C" w:rsidRPr="00FE076C" w:rsidRDefault="00FE076C" w:rsidP="00E32A1B">
            <w:pPr>
              <w:pStyle w:val="aff8"/>
              <w:widowControl w:val="0"/>
              <w:numPr>
                <w:ilvl w:val="0"/>
                <w:numId w:val="38"/>
              </w:numPr>
              <w:wordWrap w:val="0"/>
              <w:overflowPunct/>
              <w:adjustRightInd/>
              <w:spacing w:afterLines="50" w:after="120"/>
              <w:ind w:firstLineChars="0"/>
              <w:jc w:val="both"/>
              <w:textAlignment w:val="auto"/>
              <w:rPr>
                <w:rFonts w:eastAsia="等线"/>
                <w:b/>
                <w:i/>
                <w:lang w:eastAsia="zh-CN"/>
              </w:rPr>
            </w:pPr>
            <w:r w:rsidRPr="00FE076C">
              <w:rPr>
                <w:rFonts w:eastAsia="等线"/>
                <w:b/>
                <w:i/>
                <w:lang w:eastAsia="zh-CN"/>
              </w:rPr>
              <w:t>MSD level</w:t>
            </w:r>
          </w:p>
          <w:p w14:paraId="60332A50" w14:textId="77777777" w:rsidR="00FE076C" w:rsidRPr="00FE076C" w:rsidRDefault="00FE076C" w:rsidP="00FE076C">
            <w:pPr>
              <w:rPr>
                <w:b/>
                <w:i/>
                <w:u w:val="single"/>
              </w:rPr>
            </w:pPr>
            <w:r w:rsidRPr="00FE076C">
              <w:rPr>
                <w:b/>
                <w:i/>
                <w:u w:val="single"/>
              </w:rPr>
              <w:t>Interference type and order</w:t>
            </w:r>
          </w:p>
          <w:p w14:paraId="49F5C742" w14:textId="77777777"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7</w:t>
            </w:r>
            <w:r w:rsidRPr="00FE076C">
              <w:rPr>
                <w:rFonts w:eastAsia="等线" w:hint="eastAsia"/>
                <w:b/>
                <w:i/>
                <w:lang w:val="en-US" w:eastAsia="zh-CN"/>
              </w:rPr>
              <w:t xml:space="preserve">: </w:t>
            </w:r>
            <w:r w:rsidRPr="00FE076C">
              <w:rPr>
                <w:rFonts w:eastAsia="等线"/>
                <w:b/>
                <w:i/>
                <w:lang w:val="en-US" w:eastAsia="zh-CN"/>
              </w:rPr>
              <w:t xml:space="preserve">        The interference types can include the types that are defined in 3GPP spec, i.e. harmonics, IMD, Tx leakage, harmonic mixing, etc. And the interference order can be {1, 2, 3, 4, 5}.</w:t>
            </w:r>
          </w:p>
          <w:p w14:paraId="522482CD" w14:textId="77777777" w:rsidR="00FE076C" w:rsidRPr="00FE076C" w:rsidRDefault="00FE076C" w:rsidP="00FE076C">
            <w:pPr>
              <w:rPr>
                <w:b/>
                <w:i/>
                <w:u w:val="single"/>
              </w:rPr>
            </w:pPr>
            <w:r w:rsidRPr="00FE076C">
              <w:rPr>
                <w:rFonts w:hint="eastAsia"/>
                <w:b/>
                <w:i/>
                <w:u w:val="single"/>
              </w:rPr>
              <w:t>T</w:t>
            </w:r>
            <w:r w:rsidRPr="00FE076C">
              <w:rPr>
                <w:b/>
                <w:i/>
                <w:u w:val="single"/>
              </w:rPr>
              <w:t>hresholds and reporting MSD values</w:t>
            </w:r>
          </w:p>
          <w:p w14:paraId="6630BD36"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10</w:t>
            </w:r>
            <w:r w:rsidRPr="00FE076C">
              <w:rPr>
                <w:rFonts w:eastAsia="等线" w:hint="eastAsia"/>
                <w:b/>
                <w:i/>
                <w:lang w:val="en-US" w:eastAsia="zh-CN"/>
              </w:rPr>
              <w:t xml:space="preserve">: </w:t>
            </w:r>
            <w:r w:rsidRPr="00FE076C">
              <w:rPr>
                <w:rFonts w:eastAsia="等线"/>
                <w:b/>
                <w:i/>
                <w:lang w:val="en-US" w:eastAsia="zh-CN"/>
              </w:rPr>
              <w:t xml:space="preserve">  The reporting thresholds can be decided when the reporting value ranges are defined. There is no need to discuss thresholds and value ranges separately.</w:t>
            </w:r>
          </w:p>
          <w:p w14:paraId="49500089" w14:textId="77777777" w:rsidR="00FE076C" w:rsidRPr="00FE076C" w:rsidRDefault="00FE076C" w:rsidP="00E32A1B">
            <w:pPr>
              <w:spacing w:after="0"/>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8</w:t>
            </w:r>
            <w:r w:rsidRPr="00FE076C">
              <w:rPr>
                <w:rFonts w:eastAsia="等线" w:hint="eastAsia"/>
                <w:b/>
                <w:i/>
                <w:lang w:val="en-US" w:eastAsia="zh-CN"/>
              </w:rPr>
              <w:t xml:space="preserve">: </w:t>
            </w:r>
            <w:r w:rsidRPr="00FE076C">
              <w:rPr>
                <w:rFonts w:eastAsia="等线"/>
                <w:b/>
                <w:i/>
                <w:lang w:val="en-US" w:eastAsia="zh-CN"/>
              </w:rPr>
              <w:t xml:space="preserve">        Consider below low MSD reporting range as starting point.</w:t>
            </w:r>
          </w:p>
          <w:p w14:paraId="1D316DE6"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0</w:t>
            </w:r>
            <w:r w:rsidRPr="00FE076C">
              <w:rPr>
                <w:rFonts w:eastAsia="等线" w:hint="eastAsia"/>
                <w:b/>
                <w:i/>
                <w:lang w:eastAsia="zh-CN"/>
              </w:rPr>
              <w:t>≤</w:t>
            </w:r>
            <w:r w:rsidRPr="00FE076C">
              <w:rPr>
                <w:rFonts w:eastAsia="等线" w:hint="eastAsia"/>
                <w:b/>
                <w:i/>
                <w:lang w:eastAsia="zh-CN"/>
              </w:rPr>
              <w:t>U</w:t>
            </w:r>
            <w:r w:rsidRPr="00FE076C">
              <w:rPr>
                <w:rFonts w:eastAsia="等线"/>
                <w:b/>
                <w:i/>
                <w:lang w:eastAsia="zh-CN"/>
              </w:rPr>
              <w:t xml:space="preserve">E Real </w:t>
            </w:r>
            <w:r w:rsidRPr="00FE076C">
              <w:rPr>
                <w:rFonts w:eastAsia="等线" w:hint="eastAsia"/>
                <w:b/>
                <w:i/>
                <w:lang w:eastAsia="zh-CN"/>
              </w:rPr>
              <w:t>M</w:t>
            </w:r>
            <w:r w:rsidRPr="00FE076C">
              <w:rPr>
                <w:rFonts w:eastAsia="等线"/>
                <w:b/>
                <w:i/>
                <w:lang w:eastAsia="zh-CN"/>
              </w:rPr>
              <w:t>SD</w:t>
            </w:r>
            <w:r w:rsidRPr="00FE076C">
              <w:rPr>
                <w:rFonts w:eastAsia="等线" w:hint="eastAsia"/>
                <w:b/>
                <w:i/>
                <w:lang w:eastAsia="zh-CN"/>
              </w:rPr>
              <w:t>＜</w:t>
            </w:r>
            <w:r w:rsidRPr="00FE076C">
              <w:rPr>
                <w:rFonts w:eastAsia="等线" w:hint="eastAsia"/>
                <w:b/>
                <w:i/>
                <w:lang w:eastAsia="zh-CN"/>
              </w:rPr>
              <w:t>[</w:t>
            </w:r>
            <w:r w:rsidRPr="00FE076C">
              <w:rPr>
                <w:rFonts w:eastAsia="等线"/>
                <w:b/>
                <w:i/>
                <w:lang w:eastAsia="zh-CN"/>
              </w:rPr>
              <w:t>5]dB</w:t>
            </w:r>
          </w:p>
          <w:p w14:paraId="0C51DA23"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[5]</w:t>
            </w:r>
            <w:r w:rsidRPr="00FE076C">
              <w:rPr>
                <w:rFonts w:eastAsia="等线" w:hint="eastAsia"/>
                <w:b/>
                <w:i/>
                <w:lang w:eastAsia="zh-CN"/>
              </w:rPr>
              <w:t>≤</w:t>
            </w:r>
            <w:r w:rsidRPr="00FE076C">
              <w:rPr>
                <w:rFonts w:eastAsia="等线" w:hint="eastAsia"/>
                <w:b/>
                <w:i/>
                <w:lang w:eastAsia="zh-CN"/>
              </w:rPr>
              <w:t>U</w:t>
            </w:r>
            <w:r w:rsidRPr="00FE076C">
              <w:rPr>
                <w:rFonts w:eastAsia="等线"/>
                <w:b/>
                <w:i/>
                <w:lang w:eastAsia="zh-CN"/>
              </w:rPr>
              <w:t xml:space="preserve">E Real </w:t>
            </w:r>
            <w:r w:rsidRPr="00FE076C">
              <w:rPr>
                <w:rFonts w:eastAsia="等线" w:hint="eastAsia"/>
                <w:b/>
                <w:i/>
                <w:lang w:eastAsia="zh-CN"/>
              </w:rPr>
              <w:t>M</w:t>
            </w:r>
            <w:r w:rsidRPr="00FE076C">
              <w:rPr>
                <w:rFonts w:eastAsia="等线"/>
                <w:b/>
                <w:i/>
                <w:lang w:eastAsia="zh-CN"/>
              </w:rPr>
              <w:t>SD</w:t>
            </w:r>
            <w:r w:rsidRPr="00FE076C">
              <w:rPr>
                <w:rFonts w:eastAsia="等线" w:hint="eastAsia"/>
                <w:b/>
                <w:i/>
                <w:lang w:eastAsia="zh-CN"/>
              </w:rPr>
              <w:t>＜</w:t>
            </w:r>
            <w:r w:rsidRPr="00FE076C">
              <w:rPr>
                <w:rFonts w:eastAsia="等线" w:hint="eastAsia"/>
                <w:b/>
                <w:i/>
                <w:lang w:eastAsia="zh-CN"/>
              </w:rPr>
              <w:t>[</w:t>
            </w:r>
            <w:r w:rsidRPr="00FE076C">
              <w:rPr>
                <w:rFonts w:eastAsia="等线"/>
                <w:b/>
                <w:i/>
                <w:lang w:eastAsia="zh-CN"/>
              </w:rPr>
              <w:t>10]dB</w:t>
            </w:r>
          </w:p>
          <w:p w14:paraId="3B2A326D" w14:textId="77777777" w:rsidR="00FE076C" w:rsidRPr="00FE076C" w:rsidRDefault="00FE076C" w:rsidP="00E32A1B">
            <w:pPr>
              <w:pStyle w:val="aff8"/>
              <w:widowControl w:val="0"/>
              <w:numPr>
                <w:ilvl w:val="0"/>
                <w:numId w:val="38"/>
              </w:numPr>
              <w:wordWrap w:val="0"/>
              <w:overflowPunct/>
              <w:adjustRightInd/>
              <w:spacing w:after="0"/>
              <w:ind w:firstLineChars="0"/>
              <w:jc w:val="both"/>
              <w:textAlignment w:val="auto"/>
              <w:rPr>
                <w:rFonts w:eastAsia="等线"/>
                <w:b/>
                <w:i/>
                <w:lang w:eastAsia="zh-CN"/>
              </w:rPr>
            </w:pPr>
            <w:r w:rsidRPr="00FE076C">
              <w:rPr>
                <w:rFonts w:eastAsia="等线"/>
                <w:b/>
                <w:i/>
                <w:lang w:eastAsia="zh-CN"/>
              </w:rPr>
              <w:t>[10]</w:t>
            </w:r>
            <w:r w:rsidRPr="00FE076C">
              <w:rPr>
                <w:rFonts w:eastAsia="等线" w:hint="eastAsia"/>
                <w:b/>
                <w:i/>
                <w:lang w:eastAsia="zh-CN"/>
              </w:rPr>
              <w:t>≤</w:t>
            </w:r>
            <w:r w:rsidRPr="00FE076C">
              <w:rPr>
                <w:rFonts w:eastAsia="等线" w:hint="eastAsia"/>
                <w:b/>
                <w:i/>
                <w:lang w:eastAsia="zh-CN"/>
              </w:rPr>
              <w:t>U</w:t>
            </w:r>
            <w:r w:rsidRPr="00FE076C">
              <w:rPr>
                <w:rFonts w:eastAsia="等线"/>
                <w:b/>
                <w:i/>
                <w:lang w:eastAsia="zh-CN"/>
              </w:rPr>
              <w:t xml:space="preserve">E Real </w:t>
            </w:r>
            <w:r w:rsidRPr="00FE076C">
              <w:rPr>
                <w:rFonts w:eastAsia="等线" w:hint="eastAsia"/>
                <w:b/>
                <w:i/>
                <w:lang w:eastAsia="zh-CN"/>
              </w:rPr>
              <w:t>M</w:t>
            </w:r>
            <w:r w:rsidRPr="00FE076C">
              <w:rPr>
                <w:rFonts w:eastAsia="等线"/>
                <w:b/>
                <w:i/>
                <w:lang w:eastAsia="zh-CN"/>
              </w:rPr>
              <w:t>SD</w:t>
            </w:r>
            <w:r w:rsidRPr="00FE076C">
              <w:rPr>
                <w:rFonts w:eastAsia="等线" w:hint="eastAsia"/>
                <w:b/>
                <w:i/>
                <w:lang w:eastAsia="zh-CN"/>
              </w:rPr>
              <w:t>＜</w:t>
            </w:r>
            <w:r w:rsidRPr="00FE076C">
              <w:rPr>
                <w:rFonts w:eastAsia="等线" w:hint="eastAsia"/>
                <w:b/>
                <w:i/>
                <w:lang w:eastAsia="zh-CN"/>
              </w:rPr>
              <w:t>[</w:t>
            </w:r>
            <w:r w:rsidRPr="00FE076C">
              <w:rPr>
                <w:rFonts w:eastAsia="等线"/>
                <w:b/>
                <w:i/>
                <w:lang w:eastAsia="zh-CN"/>
              </w:rPr>
              <w:t>15]dB</w:t>
            </w:r>
          </w:p>
          <w:p w14:paraId="5CDD64E6" w14:textId="77777777" w:rsidR="00FE076C" w:rsidRPr="00FE076C" w:rsidRDefault="00FE076C" w:rsidP="00E32A1B">
            <w:pPr>
              <w:pStyle w:val="aff8"/>
              <w:widowControl w:val="0"/>
              <w:numPr>
                <w:ilvl w:val="0"/>
                <w:numId w:val="38"/>
              </w:numPr>
              <w:wordWrap w:val="0"/>
              <w:overflowPunct/>
              <w:adjustRightInd/>
              <w:spacing w:afterLines="50" w:after="120"/>
              <w:ind w:firstLineChars="0"/>
              <w:jc w:val="both"/>
              <w:textAlignment w:val="auto"/>
              <w:rPr>
                <w:rFonts w:eastAsia="等线"/>
                <w:b/>
                <w:i/>
                <w:lang w:eastAsia="zh-CN"/>
              </w:rPr>
            </w:pPr>
            <w:r w:rsidRPr="00FE076C">
              <w:rPr>
                <w:rFonts w:eastAsia="等线"/>
                <w:b/>
                <w:i/>
                <w:lang w:eastAsia="zh-CN"/>
              </w:rPr>
              <w:lastRenderedPageBreak/>
              <w:t>[15]</w:t>
            </w:r>
            <w:r w:rsidRPr="00FE076C">
              <w:rPr>
                <w:rFonts w:eastAsia="等线" w:hint="eastAsia"/>
                <w:b/>
                <w:i/>
                <w:lang w:eastAsia="zh-CN"/>
              </w:rPr>
              <w:t>≤</w:t>
            </w:r>
            <w:r w:rsidRPr="00FE076C">
              <w:rPr>
                <w:rFonts w:eastAsia="等线" w:hint="eastAsia"/>
                <w:b/>
                <w:i/>
                <w:lang w:eastAsia="zh-CN"/>
              </w:rPr>
              <w:t>U</w:t>
            </w:r>
            <w:r w:rsidRPr="00FE076C">
              <w:rPr>
                <w:rFonts w:eastAsia="等线"/>
                <w:b/>
                <w:i/>
                <w:lang w:eastAsia="zh-CN"/>
              </w:rPr>
              <w:t xml:space="preserve">E Real </w:t>
            </w:r>
            <w:r w:rsidRPr="00FE076C">
              <w:rPr>
                <w:rFonts w:eastAsia="等线" w:hint="eastAsia"/>
                <w:b/>
                <w:i/>
                <w:lang w:eastAsia="zh-CN"/>
              </w:rPr>
              <w:t>M</w:t>
            </w:r>
            <w:r w:rsidRPr="00FE076C">
              <w:rPr>
                <w:rFonts w:eastAsia="等线"/>
                <w:b/>
                <w:i/>
                <w:lang w:eastAsia="zh-CN"/>
              </w:rPr>
              <w:t>SD</w:t>
            </w:r>
            <w:r w:rsidRPr="00FE076C">
              <w:rPr>
                <w:rFonts w:eastAsia="等线" w:hint="eastAsia"/>
                <w:b/>
                <w:i/>
                <w:lang w:eastAsia="zh-CN"/>
              </w:rPr>
              <w:t>＜</w:t>
            </w:r>
            <w:r w:rsidRPr="00FE076C">
              <w:rPr>
                <w:rFonts w:eastAsia="等线" w:hint="eastAsia"/>
                <w:b/>
                <w:i/>
                <w:lang w:eastAsia="zh-CN"/>
              </w:rPr>
              <w:t>[</w:t>
            </w:r>
            <w:r w:rsidRPr="00FE076C">
              <w:rPr>
                <w:rFonts w:eastAsia="等线"/>
                <w:b/>
                <w:i/>
                <w:lang w:eastAsia="zh-CN"/>
              </w:rPr>
              <w:t>20]dB</w:t>
            </w:r>
          </w:p>
          <w:p w14:paraId="7D4CBF14" w14:textId="77777777" w:rsidR="00FE076C" w:rsidRPr="00FE076C" w:rsidRDefault="00FE076C" w:rsidP="00E32A1B">
            <w:pPr>
              <w:rPr>
                <w:rFonts w:eastAsia="等线"/>
                <w:b/>
                <w:i/>
                <w:lang w:val="en-US" w:eastAsia="zh-CN"/>
              </w:rPr>
            </w:pPr>
            <w:r w:rsidRPr="00FE076C">
              <w:rPr>
                <w:rFonts w:eastAsia="等线"/>
                <w:b/>
                <w:i/>
                <w:lang w:val="en-US" w:eastAsia="zh-CN"/>
              </w:rPr>
              <w:t>Observation</w:t>
            </w:r>
            <w:r w:rsidRPr="00FE076C">
              <w:rPr>
                <w:rFonts w:eastAsia="等线" w:hint="eastAsia"/>
                <w:b/>
                <w:i/>
                <w:lang w:val="en-US" w:eastAsia="zh-CN"/>
              </w:rPr>
              <w:t xml:space="preserve"> </w:t>
            </w:r>
            <w:r w:rsidRPr="00FE076C">
              <w:rPr>
                <w:rFonts w:eastAsia="等线"/>
                <w:b/>
                <w:i/>
                <w:lang w:val="en-US" w:eastAsia="zh-CN"/>
              </w:rPr>
              <w:t>11</w:t>
            </w:r>
            <w:r w:rsidRPr="00FE076C">
              <w:rPr>
                <w:rFonts w:eastAsia="等线" w:hint="eastAsia"/>
                <w:b/>
                <w:i/>
                <w:lang w:val="en-US" w:eastAsia="zh-CN"/>
              </w:rPr>
              <w:t xml:space="preserve">: </w:t>
            </w:r>
            <w:r w:rsidRPr="00FE076C">
              <w:rPr>
                <w:rFonts w:eastAsia="等线"/>
                <w:b/>
                <w:i/>
                <w:lang w:val="en-US" w:eastAsia="zh-CN"/>
              </w:rPr>
              <w:t xml:space="preserve"> There are many band combinations in 3GPP spec are defined with small MSD, for these band combinations there is no need for UE to further indicate its low MSD capability.</w:t>
            </w:r>
          </w:p>
          <w:p w14:paraId="5C271AAA" w14:textId="1729FF5A"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9</w:t>
            </w:r>
            <w:r w:rsidRPr="00FE076C">
              <w:rPr>
                <w:rFonts w:eastAsia="等线" w:hint="eastAsia"/>
                <w:b/>
                <w:i/>
                <w:lang w:val="en-US" w:eastAsia="zh-CN"/>
              </w:rPr>
              <w:t xml:space="preserve">: </w:t>
            </w:r>
            <w:r w:rsidRPr="00FE076C">
              <w:rPr>
                <w:rFonts w:eastAsia="等线"/>
                <w:b/>
                <w:i/>
                <w:lang w:val="en-US" w:eastAsia="zh-CN"/>
              </w:rPr>
              <w:t>If the low MSD report band combinations are based on NW request, then UE only need to report the band combinations in the request message.</w:t>
            </w:r>
          </w:p>
          <w:p w14:paraId="6336DE3F" w14:textId="77777777" w:rsidR="00FE076C" w:rsidRPr="00FE076C" w:rsidRDefault="00FE076C" w:rsidP="00E32A1B">
            <w:pPr>
              <w:rPr>
                <w:rFonts w:eastAsia="等线"/>
                <w:b/>
                <w:i/>
                <w:lang w:val="en-US" w:eastAsia="zh-CN"/>
              </w:rPr>
            </w:pPr>
            <w:r w:rsidRPr="00FE076C">
              <w:rPr>
                <w:rFonts w:eastAsia="等线"/>
                <w:b/>
                <w:i/>
                <w:lang w:val="en-US" w:eastAsia="zh-CN"/>
              </w:rPr>
              <w:t>If the low MSD report is based on predefined thresholds/ranges, then only the band combinations with more than [</w:t>
            </w:r>
            <w:proofErr w:type="gramStart"/>
            <w:r w:rsidRPr="00FE076C">
              <w:rPr>
                <w:rFonts w:eastAsia="等线"/>
                <w:b/>
                <w:i/>
                <w:lang w:val="en-US" w:eastAsia="zh-CN"/>
              </w:rPr>
              <w:t>20]dB</w:t>
            </w:r>
            <w:proofErr w:type="gramEnd"/>
            <w:r w:rsidRPr="00FE076C">
              <w:rPr>
                <w:rFonts w:eastAsia="等线"/>
                <w:b/>
                <w:i/>
                <w:lang w:val="en-US" w:eastAsia="zh-CN"/>
              </w:rPr>
              <w:t xml:space="preserve"> MSD defined in 3GPP spec need to be reported.</w:t>
            </w:r>
          </w:p>
          <w:p w14:paraId="4E5CBD08" w14:textId="77777777" w:rsidR="00FE076C" w:rsidRPr="00FE076C" w:rsidRDefault="00FE076C" w:rsidP="00FE076C">
            <w:pPr>
              <w:rPr>
                <w:b/>
                <w:i/>
                <w:u w:val="single"/>
              </w:rPr>
            </w:pPr>
            <w:r w:rsidRPr="00FE076C">
              <w:rPr>
                <w:b/>
                <w:i/>
                <w:u w:val="single"/>
              </w:rPr>
              <w:t>About other issues</w:t>
            </w:r>
          </w:p>
          <w:p w14:paraId="05E0F803" w14:textId="7253AF83"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10</w:t>
            </w:r>
            <w:r w:rsidRPr="00FE076C">
              <w:rPr>
                <w:rFonts w:eastAsia="等线" w:hint="eastAsia"/>
                <w:b/>
                <w:i/>
                <w:lang w:val="en-US" w:eastAsia="zh-CN"/>
              </w:rPr>
              <w:t>:</w:t>
            </w:r>
            <w:r w:rsidRPr="00FE076C">
              <w:rPr>
                <w:rFonts w:eastAsia="等线"/>
                <w:b/>
                <w:i/>
                <w:lang w:val="en-US" w:eastAsia="zh-CN"/>
              </w:rPr>
              <w:t xml:space="preserve"> If high band combination is with low MSD, then the fallback band combinations can also be considered as low MSD considering high band combination has more complex interference situations. </w:t>
            </w:r>
          </w:p>
          <w:p w14:paraId="22973BDF" w14:textId="5DE3CD0C" w:rsidR="00FE076C" w:rsidRPr="00FE076C" w:rsidRDefault="00FE076C" w:rsidP="00E32A1B">
            <w:pPr>
              <w:rPr>
                <w:rFonts w:eastAsia="等线"/>
                <w:b/>
                <w:i/>
                <w:lang w:val="en-US" w:eastAsia="zh-CN"/>
              </w:rPr>
            </w:pPr>
            <w:r w:rsidRPr="00FE076C">
              <w:rPr>
                <w:rFonts w:eastAsia="等线" w:hint="eastAsia"/>
                <w:b/>
                <w:i/>
                <w:lang w:val="en-US" w:eastAsia="zh-CN"/>
              </w:rPr>
              <w:t>Proposal</w:t>
            </w:r>
            <w:r w:rsidRPr="00FE076C">
              <w:rPr>
                <w:rFonts w:eastAsia="等线"/>
                <w:b/>
                <w:i/>
                <w:lang w:val="en-US" w:eastAsia="zh-CN"/>
              </w:rPr>
              <w:t xml:space="preserve"> 11</w:t>
            </w:r>
            <w:r w:rsidRPr="00FE076C">
              <w:rPr>
                <w:rFonts w:eastAsia="等线" w:hint="eastAsia"/>
                <w:b/>
                <w:i/>
                <w:lang w:val="en-US" w:eastAsia="zh-CN"/>
              </w:rPr>
              <w:t xml:space="preserve">: </w:t>
            </w:r>
            <w:r w:rsidRPr="00FE076C">
              <w:rPr>
                <w:rFonts w:eastAsia="等线"/>
                <w:b/>
                <w:i/>
                <w:lang w:val="en-US" w:eastAsia="zh-CN"/>
              </w:rPr>
              <w:t>Use the worst case of MSD configurations in current spec for low MSD evaluation.</w:t>
            </w:r>
          </w:p>
          <w:p w14:paraId="79DEA3D1" w14:textId="5E35FB85" w:rsidR="00156E36" w:rsidRPr="00FE076C" w:rsidRDefault="00FE076C" w:rsidP="00E32A1B">
            <w:pPr>
              <w:rPr>
                <w:rFonts w:eastAsia="宋体"/>
                <w:i/>
                <w:lang w:val="en-US" w:eastAsia="zh-CN"/>
              </w:rPr>
            </w:pPr>
            <w:r w:rsidRPr="00FE076C">
              <w:rPr>
                <w:rFonts w:eastAsia="等线" w:hint="eastAsia"/>
                <w:b/>
                <w:i/>
                <w:lang w:val="en-US" w:eastAsia="zh-CN"/>
              </w:rPr>
              <w:t>Proposal</w:t>
            </w:r>
            <w:r w:rsidRPr="00FE076C">
              <w:rPr>
                <w:rFonts w:eastAsia="等线"/>
                <w:b/>
                <w:i/>
                <w:lang w:val="en-US" w:eastAsia="zh-CN"/>
              </w:rPr>
              <w:t xml:space="preserve"> 12</w:t>
            </w:r>
            <w:r w:rsidRPr="00FE076C">
              <w:rPr>
                <w:rFonts w:eastAsia="等线" w:hint="eastAsia"/>
                <w:b/>
                <w:i/>
                <w:lang w:val="en-US" w:eastAsia="zh-CN"/>
              </w:rPr>
              <w:t xml:space="preserve">: </w:t>
            </w:r>
            <w:r w:rsidRPr="00FE076C">
              <w:rPr>
                <w:rFonts w:eastAsia="等线"/>
                <w:b/>
                <w:i/>
                <w:lang w:val="en-US" w:eastAsia="zh-CN"/>
              </w:rPr>
              <w:t>No RAN4 spec need to be updated since no requirements are defined for this low MSD, and the reporting value ranges can be captured in RAN2 38.306 or 38.331.</w:t>
            </w:r>
          </w:p>
        </w:tc>
      </w:tr>
      <w:tr w:rsidR="001210B5" w14:paraId="6B29906D" w14:textId="77777777" w:rsidTr="00C32366">
        <w:trPr>
          <w:trHeight w:val="468"/>
        </w:trPr>
        <w:tc>
          <w:tcPr>
            <w:tcW w:w="1129" w:type="dxa"/>
          </w:tcPr>
          <w:p w14:paraId="23492D8D" w14:textId="744E91F0" w:rsidR="001210B5" w:rsidRDefault="00CB0695" w:rsidP="001210B5">
            <w:pPr>
              <w:spacing w:before="120" w:after="120"/>
            </w:pPr>
            <w:hyperlink r:id="rId28" w:history="1">
              <w:r w:rsidR="001210B5">
                <w:rPr>
                  <w:rStyle w:val="af0"/>
                  <w:rFonts w:ascii="Arial" w:hAnsi="Arial" w:cs="Arial"/>
                  <w:b/>
                  <w:bCs/>
                  <w:sz w:val="16"/>
                  <w:szCs w:val="16"/>
                </w:rPr>
                <w:t>R4-2218553</w:t>
              </w:r>
            </w:hyperlink>
          </w:p>
        </w:tc>
        <w:tc>
          <w:tcPr>
            <w:tcW w:w="2977" w:type="dxa"/>
          </w:tcPr>
          <w:p w14:paraId="496536B1" w14:textId="05419D80" w:rsidR="001210B5" w:rsidRDefault="001210B5" w:rsidP="001210B5">
            <w:pPr>
              <w:spacing w:before="120" w:after="120"/>
              <w:rPr>
                <w:rFonts w:ascii="Arial" w:hAnsi="Arial" w:cs="Arial"/>
                <w:sz w:val="16"/>
                <w:szCs w:val="16"/>
              </w:rPr>
            </w:pPr>
            <w:r>
              <w:rPr>
                <w:rFonts w:ascii="Arial" w:hAnsi="Arial" w:cs="Arial"/>
                <w:sz w:val="16"/>
                <w:szCs w:val="16"/>
              </w:rPr>
              <w:t xml:space="preserve">TP for TR 38.881 possible Lower MSD </w:t>
            </w:r>
            <w:proofErr w:type="spellStart"/>
            <w:r>
              <w:rPr>
                <w:rFonts w:ascii="Arial" w:hAnsi="Arial" w:cs="Arial"/>
                <w:sz w:val="16"/>
                <w:szCs w:val="16"/>
              </w:rPr>
              <w:t>signaling</w:t>
            </w:r>
            <w:proofErr w:type="spellEnd"/>
            <w:r>
              <w:rPr>
                <w:rFonts w:ascii="Arial" w:hAnsi="Arial" w:cs="Arial"/>
                <w:sz w:val="16"/>
                <w:szCs w:val="16"/>
              </w:rPr>
              <w:t xml:space="preserve"> approaches</w:t>
            </w:r>
          </w:p>
        </w:tc>
        <w:tc>
          <w:tcPr>
            <w:tcW w:w="1147" w:type="dxa"/>
          </w:tcPr>
          <w:p w14:paraId="4AEFEE2E" w14:textId="4143EDF9" w:rsidR="001210B5" w:rsidRDefault="001210B5" w:rsidP="001210B5">
            <w:pPr>
              <w:spacing w:before="120" w:after="120"/>
              <w:rPr>
                <w:rFonts w:ascii="Arial" w:hAnsi="Arial" w:cs="Arial"/>
                <w:sz w:val="16"/>
                <w:szCs w:val="16"/>
              </w:rPr>
            </w:pPr>
            <w:r>
              <w:rPr>
                <w:rFonts w:ascii="Arial" w:hAnsi="Arial" w:cs="Arial"/>
                <w:sz w:val="16"/>
                <w:szCs w:val="16"/>
              </w:rPr>
              <w:t>Nokia, Nokia Shanghai Bell</w:t>
            </w:r>
          </w:p>
        </w:tc>
        <w:tc>
          <w:tcPr>
            <w:tcW w:w="4378" w:type="dxa"/>
          </w:tcPr>
          <w:p w14:paraId="7191384B" w14:textId="660D4551" w:rsidR="001210B5" w:rsidRPr="00FE076C" w:rsidRDefault="001210B5" w:rsidP="001210B5">
            <w:pPr>
              <w:rPr>
                <w:b/>
                <w:i/>
                <w:u w:val="single"/>
              </w:rPr>
            </w:pPr>
            <w:r w:rsidRPr="008145AC">
              <w:rPr>
                <w:rFonts w:hint="eastAsia"/>
                <w:b/>
                <w:i/>
              </w:rPr>
              <w:t xml:space="preserve">TP for </w:t>
            </w:r>
            <w:r w:rsidRPr="008145AC">
              <w:rPr>
                <w:b/>
                <w:i/>
              </w:rPr>
              <w:t xml:space="preserve">TR 38.881 on possible Lower MSD </w:t>
            </w:r>
            <w:proofErr w:type="spellStart"/>
            <w:r w:rsidRPr="008145AC">
              <w:rPr>
                <w:b/>
                <w:i/>
              </w:rPr>
              <w:t>signaling</w:t>
            </w:r>
            <w:proofErr w:type="spellEnd"/>
            <w:r w:rsidRPr="008145AC">
              <w:rPr>
                <w:b/>
                <w:i/>
              </w:rPr>
              <w:t xml:space="preserve"> approaches</w:t>
            </w:r>
            <w:r>
              <w:rPr>
                <w:b/>
                <w:i/>
              </w:rPr>
              <w:t xml:space="preserve">. </w:t>
            </w:r>
          </w:p>
        </w:tc>
      </w:tr>
    </w:tbl>
    <w:p w14:paraId="1A4B8427" w14:textId="77777777" w:rsidR="003E6F10" w:rsidRPr="00733555" w:rsidRDefault="003E6F10" w:rsidP="003E6F10">
      <w:pPr>
        <w:rPr>
          <w:lang w:val="en-US"/>
        </w:rPr>
      </w:pPr>
    </w:p>
    <w:p w14:paraId="5E19973F" w14:textId="77777777" w:rsidR="003E6F10" w:rsidRDefault="003E6F10" w:rsidP="003E6F10">
      <w:pPr>
        <w:pStyle w:val="2"/>
      </w:pPr>
      <w:r w:rsidRPr="004A7544">
        <w:rPr>
          <w:rFonts w:hint="eastAsia"/>
        </w:rPr>
        <w:t>Open issues</w:t>
      </w:r>
      <w:r>
        <w:t xml:space="preserve"> summary</w:t>
      </w:r>
    </w:p>
    <w:p w14:paraId="3B191386" w14:textId="5B3C6F31" w:rsidR="003E6F10" w:rsidRDefault="003E6F10" w:rsidP="00491FA1">
      <w:pPr>
        <w:pStyle w:val="3"/>
        <w:ind w:left="851" w:hanging="851"/>
      </w:pPr>
      <w:r w:rsidRPr="00346492">
        <w:t xml:space="preserve">Sub-topic </w:t>
      </w:r>
      <w:r w:rsidR="000A74B0">
        <w:t>3</w:t>
      </w:r>
      <w:r w:rsidRPr="00346492">
        <w:t>-</w:t>
      </w:r>
      <w:r w:rsidR="00284B73">
        <w:t>1</w:t>
      </w:r>
      <w:r w:rsidRPr="00346492">
        <w:rPr>
          <w:rFonts w:hint="eastAsia"/>
        </w:rPr>
        <w:t xml:space="preserve">: </w:t>
      </w:r>
      <w:r w:rsidR="004B70BD">
        <w:t>Network behaviour</w:t>
      </w:r>
      <w:r w:rsidR="00374C4B">
        <w:t xml:space="preserve"> for the lower MSD</w:t>
      </w:r>
    </w:p>
    <w:p w14:paraId="42816B75" w14:textId="05DECE72" w:rsidR="003B05D1" w:rsidRDefault="003B05D1" w:rsidP="008074CF">
      <w:pPr>
        <w:pStyle w:val="4"/>
        <w:spacing w:before="0" w:after="60"/>
        <w:rPr>
          <w:b/>
          <w:i/>
          <w:szCs w:val="21"/>
          <w:u w:val="single"/>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284B73" w:rsidRPr="008074CF">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 xml:space="preserve">-1: </w:t>
      </w:r>
      <w:r w:rsidR="00374C4B" w:rsidRPr="008074CF">
        <w:rPr>
          <w:rFonts w:ascii="Times New Roman" w:hAnsi="Times New Roman"/>
          <w:b/>
          <w:i/>
          <w:sz w:val="20"/>
          <w:szCs w:val="20"/>
          <w:u w:val="single"/>
          <w:lang w:eastAsia="ko-KR"/>
        </w:rPr>
        <w:t>What’s the supposed NW behaviour for the possible lower MSD capability</w:t>
      </w:r>
    </w:p>
    <w:p w14:paraId="75D57F82" w14:textId="5F7B475F" w:rsidR="00374C4B" w:rsidRDefault="00374C4B" w:rsidP="00374C4B">
      <w:pPr>
        <w:spacing w:before="120" w:after="0"/>
        <w:rPr>
          <w:b/>
          <w:i/>
        </w:rPr>
      </w:pPr>
      <w:r w:rsidRPr="00936447">
        <w:rPr>
          <w:rFonts w:hint="eastAsia"/>
          <w:b/>
          <w:i/>
        </w:rPr>
        <w:t>O</w:t>
      </w:r>
      <w:r w:rsidRPr="00936447">
        <w:rPr>
          <w:b/>
          <w:i/>
        </w:rPr>
        <w:t>ption 1:</w:t>
      </w:r>
      <w:r>
        <w:rPr>
          <w:b/>
          <w:i/>
        </w:rPr>
        <w:t xml:space="preserve"> </w:t>
      </w:r>
      <w:r w:rsidR="00D85701" w:rsidRPr="00D85701">
        <w:rPr>
          <w:b/>
          <w:bCs/>
          <w:i/>
        </w:rPr>
        <w:t>NW handle the band combination configuration based on the MSD capability reporting is up to NW implementation</w:t>
      </w:r>
      <w:r w:rsidRPr="00C508DD">
        <w:rPr>
          <w:b/>
          <w:bCs/>
          <w:i/>
        </w:rPr>
        <w:t>.</w:t>
      </w:r>
      <w:r>
        <w:rPr>
          <w:b/>
          <w:i/>
        </w:rPr>
        <w:t xml:space="preserve"> (</w:t>
      </w:r>
      <w:r w:rsidR="00D85701">
        <w:rPr>
          <w:b/>
          <w:i/>
        </w:rPr>
        <w:t>vivo</w:t>
      </w:r>
      <w:r>
        <w:rPr>
          <w:b/>
          <w:i/>
        </w:rPr>
        <w:t>)</w:t>
      </w:r>
    </w:p>
    <w:p w14:paraId="3335B7DA" w14:textId="4C691ED7" w:rsidR="003970FE" w:rsidRPr="00936447" w:rsidRDefault="003970FE" w:rsidP="00374C4B">
      <w:pPr>
        <w:spacing w:before="120" w:after="0"/>
        <w:rPr>
          <w:b/>
          <w:i/>
          <w:lang w:eastAsia="zh-CN"/>
        </w:rPr>
      </w:pPr>
      <w:r>
        <w:rPr>
          <w:rFonts w:hint="eastAsia"/>
          <w:b/>
          <w:i/>
          <w:lang w:eastAsia="zh-CN"/>
        </w:rPr>
        <w:t>O</w:t>
      </w:r>
      <w:r>
        <w:rPr>
          <w:b/>
          <w:i/>
          <w:lang w:eastAsia="zh-CN"/>
        </w:rPr>
        <w:t xml:space="preserve">ption </w:t>
      </w:r>
      <w:r w:rsidR="00D85701">
        <w:rPr>
          <w:b/>
          <w:i/>
          <w:lang w:eastAsia="zh-CN"/>
        </w:rPr>
        <w:t>2</w:t>
      </w:r>
      <w:r>
        <w:rPr>
          <w:b/>
          <w:i/>
          <w:lang w:eastAsia="zh-CN"/>
        </w:rPr>
        <w:t xml:space="preserve">: </w:t>
      </w:r>
      <w:r w:rsidRPr="003970FE">
        <w:rPr>
          <w:b/>
          <w:i/>
          <w:lang w:eastAsia="zh-CN"/>
        </w:rPr>
        <w:t>Allow networks to use the low MSD information as they like</w:t>
      </w:r>
      <w:r>
        <w:rPr>
          <w:b/>
          <w:i/>
          <w:lang w:eastAsia="zh-CN"/>
        </w:rPr>
        <w:t xml:space="preserve"> (QC)</w:t>
      </w:r>
    </w:p>
    <w:p w14:paraId="35F7932A" w14:textId="77777777" w:rsidR="00374C4B" w:rsidRPr="00374C4B" w:rsidRDefault="00374C4B" w:rsidP="003E6F10">
      <w:pPr>
        <w:snapToGrid w:val="0"/>
        <w:spacing w:before="60" w:after="60"/>
        <w:rPr>
          <w:rFonts w:eastAsiaTheme="minorEastAsia"/>
          <w:b/>
          <w:i/>
          <w:szCs w:val="21"/>
          <w:lang w:eastAsia="zh-CN"/>
        </w:rPr>
      </w:pPr>
    </w:p>
    <w:p w14:paraId="0BAF421A" w14:textId="5666F9AC" w:rsidR="003E6F10" w:rsidRPr="00723E8E" w:rsidRDefault="003E6F10" w:rsidP="003E6F10">
      <w:pPr>
        <w:spacing w:after="120"/>
        <w:rPr>
          <w:b/>
          <w:i/>
          <w:u w:val="single"/>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u w:val="single"/>
          <w:lang w:eastAsia="zh-CN"/>
        </w:rPr>
        <w:t>:</w:t>
      </w:r>
    </w:p>
    <w:p w14:paraId="47852522" w14:textId="5F402BF7" w:rsidR="00374C4B" w:rsidRDefault="005C6A19" w:rsidP="003E6F10">
      <w:pPr>
        <w:spacing w:after="120"/>
        <w:rPr>
          <w:b/>
          <w:i/>
          <w:lang w:eastAsia="zh-CN"/>
        </w:rPr>
      </w:pPr>
      <w:r>
        <w:rPr>
          <w:b/>
          <w:i/>
          <w:lang w:eastAsia="zh-CN"/>
        </w:rPr>
        <w:t xml:space="preserve">In general, companies think how to use </w:t>
      </w:r>
      <w:r w:rsidR="000137FF">
        <w:rPr>
          <w:b/>
          <w:i/>
          <w:lang w:eastAsia="zh-CN"/>
        </w:rPr>
        <w:t>UE reported lower MSD capability is up to NW implementation</w:t>
      </w:r>
      <w:r w:rsidR="00374C4B">
        <w:rPr>
          <w:b/>
          <w:i/>
          <w:lang w:eastAsia="zh-CN"/>
        </w:rPr>
        <w:t>.</w:t>
      </w:r>
      <w:r w:rsidR="000137FF">
        <w:rPr>
          <w:b/>
          <w:i/>
          <w:lang w:eastAsia="zh-CN"/>
        </w:rPr>
        <w:t xml:space="preserve"> Better understand</w:t>
      </w:r>
      <w:r w:rsidR="00982E15">
        <w:rPr>
          <w:b/>
          <w:i/>
          <w:lang w:eastAsia="zh-CN"/>
        </w:rPr>
        <w:t>ing</w:t>
      </w:r>
      <w:r w:rsidR="000137FF">
        <w:rPr>
          <w:b/>
          <w:i/>
          <w:lang w:eastAsia="zh-CN"/>
        </w:rPr>
        <w:t xml:space="preserve"> the NW behaviour would be helpful for signalling design, which can be discussed along with specific issues related to signalling design as well as consideration of signalling overhead reduction.</w:t>
      </w:r>
    </w:p>
    <w:p w14:paraId="5D87989D" w14:textId="77777777" w:rsidR="003E6F10" w:rsidRPr="003D2E52" w:rsidRDefault="003E6F10" w:rsidP="003E6F10">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5F6AF94" w14:textId="728E3F62" w:rsidR="003E6F10" w:rsidRDefault="003826EE" w:rsidP="003E6F10">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No need to make a conclusion for the specific NW behaviour. </w:t>
      </w:r>
      <w:r w:rsidRPr="003826EE">
        <w:rPr>
          <w:szCs w:val="24"/>
          <w:lang w:eastAsia="zh-CN"/>
        </w:rPr>
        <w:t>NW behaviour can be discussed along with the signalling design</w:t>
      </w:r>
      <w:r w:rsidR="00A77D9D">
        <w:rPr>
          <w:szCs w:val="24"/>
          <w:lang w:eastAsia="zh-CN"/>
        </w:rPr>
        <w:t xml:space="preserve"> </w:t>
      </w:r>
    </w:p>
    <w:p w14:paraId="5DFFB462" w14:textId="6EC3AAD2" w:rsidR="003E6F10" w:rsidRDefault="003E6F10" w:rsidP="003E6F10">
      <w:pPr>
        <w:snapToGrid w:val="0"/>
        <w:spacing w:before="60" w:after="60"/>
        <w:rPr>
          <w:b/>
          <w:u w:val="single"/>
          <w:lang w:eastAsia="zh-CN"/>
        </w:rPr>
      </w:pPr>
    </w:p>
    <w:p w14:paraId="637D22AA" w14:textId="77777777" w:rsidR="00887972" w:rsidRDefault="00887972" w:rsidP="003E6F10">
      <w:pPr>
        <w:snapToGrid w:val="0"/>
        <w:spacing w:before="60" w:after="60"/>
        <w:rPr>
          <w:b/>
          <w:u w:val="single"/>
          <w:lang w:eastAsia="zh-CN"/>
        </w:rPr>
      </w:pPr>
    </w:p>
    <w:p w14:paraId="35B80C9D" w14:textId="6F49B2DD" w:rsidR="003E6F10" w:rsidRDefault="003E6F10" w:rsidP="00491FA1">
      <w:pPr>
        <w:pStyle w:val="3"/>
        <w:ind w:left="851" w:hanging="851"/>
      </w:pPr>
      <w:r w:rsidRPr="00346492">
        <w:t xml:space="preserve">Sub-topic </w:t>
      </w:r>
      <w:r w:rsidR="000A74B0">
        <w:t>3</w:t>
      </w:r>
      <w:r w:rsidRPr="00346492">
        <w:t>-</w:t>
      </w:r>
      <w:r w:rsidR="00284B73">
        <w:t>2</w:t>
      </w:r>
      <w:r w:rsidRPr="00346492">
        <w:rPr>
          <w:rFonts w:hint="eastAsia"/>
        </w:rPr>
        <w:t xml:space="preserve">: </w:t>
      </w:r>
      <w:r w:rsidR="00374C4B">
        <w:t>MSD capability</w:t>
      </w:r>
    </w:p>
    <w:p w14:paraId="067ACE63" w14:textId="51C1B6E9" w:rsidR="00233F22" w:rsidRPr="008074CF" w:rsidRDefault="00233F22" w:rsidP="008074CF">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284B73" w:rsidRPr="008074CF">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-1: </w:t>
      </w:r>
      <w:r w:rsidR="00806CAE" w:rsidRPr="008074CF">
        <w:rPr>
          <w:rFonts w:ascii="Times New Roman" w:hAnsi="Times New Roman"/>
          <w:b/>
          <w:i/>
          <w:sz w:val="20"/>
          <w:szCs w:val="20"/>
          <w:u w:val="single"/>
          <w:lang w:eastAsia="ko-KR"/>
        </w:rPr>
        <w:t>Whether</w:t>
      </w:r>
      <w:r w:rsidR="00243EB3">
        <w:rPr>
          <w:rFonts w:ascii="Times New Roman" w:hAnsi="Times New Roman"/>
          <w:b/>
          <w:i/>
          <w:sz w:val="20"/>
          <w:szCs w:val="20"/>
          <w:u w:val="single"/>
          <w:lang w:eastAsia="ko-KR"/>
        </w:rPr>
        <w:t xml:space="preserve"> RAN4 can confirm</w:t>
      </w:r>
      <w:r w:rsidR="00806CAE" w:rsidRPr="008074CF">
        <w:rPr>
          <w:rFonts w:ascii="Times New Roman" w:hAnsi="Times New Roman"/>
          <w:b/>
          <w:i/>
          <w:sz w:val="20"/>
          <w:szCs w:val="20"/>
          <w:u w:val="single"/>
          <w:lang w:eastAsia="ko-KR"/>
        </w:rPr>
        <w:t xml:space="preserve"> to </w:t>
      </w:r>
      <w:r w:rsidR="00374C4B" w:rsidRPr="008074CF">
        <w:rPr>
          <w:rFonts w:ascii="Times New Roman" w:hAnsi="Times New Roman"/>
          <w:b/>
          <w:i/>
          <w:sz w:val="20"/>
          <w:szCs w:val="20"/>
          <w:u w:val="single"/>
          <w:lang w:eastAsia="ko-KR"/>
        </w:rPr>
        <w:t>introduce the optional lower MSD UE capability</w:t>
      </w:r>
      <w:r w:rsidR="00243EB3">
        <w:rPr>
          <w:rFonts w:ascii="Times New Roman" w:hAnsi="Times New Roman"/>
          <w:b/>
          <w:i/>
          <w:sz w:val="20"/>
          <w:szCs w:val="20"/>
          <w:u w:val="single"/>
          <w:lang w:eastAsia="ko-KR"/>
        </w:rPr>
        <w:t xml:space="preserve"> in the study phase</w:t>
      </w:r>
      <w:r w:rsidR="00374C4B" w:rsidRPr="008074CF">
        <w:rPr>
          <w:rFonts w:ascii="Times New Roman" w:hAnsi="Times New Roman"/>
          <w:b/>
          <w:i/>
          <w:sz w:val="20"/>
          <w:szCs w:val="20"/>
          <w:u w:val="single"/>
          <w:lang w:eastAsia="ko-KR"/>
        </w:rPr>
        <w:t>?</w:t>
      </w:r>
    </w:p>
    <w:p w14:paraId="0C1CC179" w14:textId="1613F840" w:rsidR="00806CAE" w:rsidRDefault="002B2F56" w:rsidP="00D931BE">
      <w:pPr>
        <w:spacing w:before="120" w:after="0"/>
        <w:rPr>
          <w:b/>
          <w:i/>
        </w:rPr>
      </w:pPr>
      <w:r>
        <w:rPr>
          <w:b/>
          <w:i/>
        </w:rPr>
        <w:t>Option</w:t>
      </w:r>
      <w:r w:rsidR="00806CAE" w:rsidRPr="00806CAE">
        <w:rPr>
          <w:b/>
          <w:i/>
        </w:rPr>
        <w:t xml:space="preserve"> 1: </w:t>
      </w:r>
      <w:r w:rsidR="00374C4B">
        <w:rPr>
          <w:b/>
          <w:i/>
        </w:rPr>
        <w:t>Yes</w:t>
      </w:r>
      <w:r w:rsidR="0016172D">
        <w:rPr>
          <w:b/>
          <w:i/>
        </w:rPr>
        <w:t xml:space="preserve">. </w:t>
      </w:r>
      <w:r w:rsidR="0016172D" w:rsidRPr="0016172D">
        <w:rPr>
          <w:b/>
          <w:i/>
        </w:rPr>
        <w:t>RAN4 confirm to introduce the optional lower MSD UE capability in the study phase</w:t>
      </w:r>
      <w:r w:rsidR="0016172D">
        <w:rPr>
          <w:b/>
          <w:i/>
        </w:rPr>
        <w:t>.</w:t>
      </w:r>
      <w:r w:rsidR="005D59C4">
        <w:rPr>
          <w:b/>
          <w:i/>
        </w:rPr>
        <w:t xml:space="preserve"> Details of signalling design are FFS.</w:t>
      </w:r>
    </w:p>
    <w:p w14:paraId="48D98FF4" w14:textId="0DCFCAE0" w:rsidR="003A6E2C" w:rsidRPr="00806CAE" w:rsidRDefault="003A6E2C" w:rsidP="003A6E2C">
      <w:pPr>
        <w:spacing w:before="120" w:after="0"/>
        <w:rPr>
          <w:b/>
          <w:i/>
        </w:rPr>
      </w:pPr>
      <w:r>
        <w:rPr>
          <w:rFonts w:hint="eastAsia"/>
          <w:b/>
          <w:i/>
        </w:rPr>
        <w:t>O</w:t>
      </w:r>
      <w:r>
        <w:rPr>
          <w:b/>
          <w:i/>
        </w:rPr>
        <w:t xml:space="preserve">ption 2: </w:t>
      </w:r>
      <w:r w:rsidR="00374C4B">
        <w:rPr>
          <w:b/>
          <w:i/>
        </w:rPr>
        <w:t>No</w:t>
      </w:r>
    </w:p>
    <w:p w14:paraId="2FD6BC06" w14:textId="43AE43CB" w:rsidR="00D931BE" w:rsidRDefault="002B2F56" w:rsidP="00730210">
      <w:pPr>
        <w:spacing w:before="120" w:after="0"/>
        <w:rPr>
          <w:b/>
          <w:i/>
        </w:rPr>
      </w:pPr>
      <w:r>
        <w:rPr>
          <w:b/>
          <w:i/>
        </w:rPr>
        <w:t>Option</w:t>
      </w:r>
      <w:r w:rsidR="00D931BE">
        <w:rPr>
          <w:b/>
          <w:i/>
        </w:rPr>
        <w:t xml:space="preserve"> </w:t>
      </w:r>
      <w:r w:rsidR="003A6E2C">
        <w:rPr>
          <w:b/>
          <w:i/>
        </w:rPr>
        <w:t>3</w:t>
      </w:r>
      <w:r w:rsidR="00D931BE">
        <w:rPr>
          <w:b/>
          <w:i/>
        </w:rPr>
        <w:t xml:space="preserve">: </w:t>
      </w:r>
      <w:r w:rsidR="00374C4B">
        <w:rPr>
          <w:b/>
          <w:i/>
        </w:rPr>
        <w:t>Other</w:t>
      </w:r>
    </w:p>
    <w:p w14:paraId="7545C58B" w14:textId="77777777" w:rsidR="00806CAE" w:rsidRDefault="00806CAE" w:rsidP="00806CAE">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63822D1F" w14:textId="787CA35A" w:rsidR="00233F22" w:rsidRDefault="00233F22" w:rsidP="00233F22">
      <w:pPr>
        <w:spacing w:after="120"/>
        <w:rPr>
          <w:b/>
          <w:i/>
          <w:highlight w:val="yellow"/>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u w:val="single"/>
          <w:lang w:eastAsia="zh-CN"/>
        </w:rPr>
        <w:t>:</w:t>
      </w:r>
    </w:p>
    <w:p w14:paraId="6093AE6D" w14:textId="6FEE7939" w:rsidR="00374C4B" w:rsidRDefault="009445F4" w:rsidP="00233F22">
      <w:pPr>
        <w:spacing w:after="120"/>
        <w:rPr>
          <w:b/>
          <w:i/>
          <w:lang w:eastAsia="zh-CN"/>
        </w:rPr>
      </w:pPr>
      <w:r>
        <w:rPr>
          <w:b/>
          <w:i/>
          <w:lang w:eastAsia="zh-CN"/>
        </w:rPr>
        <w:t xml:space="preserve">In </w:t>
      </w:r>
      <w:r w:rsidR="00EA51D2">
        <w:rPr>
          <w:b/>
          <w:i/>
          <w:lang w:eastAsia="zh-CN"/>
        </w:rPr>
        <w:t xml:space="preserve">the </w:t>
      </w:r>
      <w:r>
        <w:rPr>
          <w:b/>
          <w:i/>
          <w:lang w:eastAsia="zh-CN"/>
        </w:rPr>
        <w:t xml:space="preserve">WF </w:t>
      </w:r>
      <w:r w:rsidR="0016172D">
        <w:rPr>
          <w:b/>
          <w:i/>
          <w:lang w:eastAsia="zh-CN"/>
        </w:rPr>
        <w:t>in</w:t>
      </w:r>
      <w:r>
        <w:rPr>
          <w:b/>
          <w:i/>
          <w:lang w:eastAsia="zh-CN"/>
        </w:rPr>
        <w:t xml:space="preserve"> last meeting, o</w:t>
      </w:r>
      <w:r w:rsidRPr="009445F4">
        <w:rPr>
          <w:b/>
          <w:i/>
          <w:lang w:eastAsia="zh-CN"/>
        </w:rPr>
        <w:t xml:space="preserve">ptional lower MSD UE capability </w:t>
      </w:r>
      <w:r>
        <w:rPr>
          <w:b/>
          <w:i/>
          <w:lang w:eastAsia="zh-CN"/>
        </w:rPr>
        <w:t xml:space="preserve">is </w:t>
      </w:r>
      <w:r w:rsidRPr="009445F4">
        <w:rPr>
          <w:b/>
          <w:i/>
          <w:lang w:eastAsia="zh-CN"/>
        </w:rPr>
        <w:t>conditioned on what is intended for the signalling</w:t>
      </w:r>
      <w:r w:rsidRPr="009445F4">
        <w:rPr>
          <w:rFonts w:hint="eastAsia"/>
          <w:b/>
          <w:i/>
          <w:lang w:eastAsia="zh-CN"/>
        </w:rPr>
        <w:t xml:space="preserve"> </w:t>
      </w:r>
      <w:proofErr w:type="gramStart"/>
      <w:r w:rsidR="0016172D">
        <w:rPr>
          <w:b/>
          <w:i/>
          <w:lang w:eastAsia="zh-CN"/>
        </w:rPr>
        <w:t>T</w:t>
      </w:r>
      <w:r w:rsidR="00EA51D2">
        <w:rPr>
          <w:b/>
          <w:i/>
          <w:lang w:eastAsia="zh-CN"/>
        </w:rPr>
        <w:t>he</w:t>
      </w:r>
      <w:proofErr w:type="gramEnd"/>
      <w:r w:rsidR="00EA51D2">
        <w:rPr>
          <w:b/>
          <w:i/>
          <w:lang w:eastAsia="zh-CN"/>
        </w:rPr>
        <w:t xml:space="preserve"> common understanding is that</w:t>
      </w:r>
      <w:r w:rsidR="00374C4B">
        <w:rPr>
          <w:b/>
          <w:i/>
          <w:lang w:eastAsia="zh-CN"/>
        </w:rPr>
        <w:t xml:space="preserve"> the optional UE capability</w:t>
      </w:r>
      <w:r w:rsidR="00EA51D2">
        <w:rPr>
          <w:b/>
          <w:i/>
          <w:lang w:eastAsia="zh-CN"/>
        </w:rPr>
        <w:t xml:space="preserve"> is necessary according to the available contributions in this meeting</w:t>
      </w:r>
      <w:r w:rsidR="00374C4B">
        <w:rPr>
          <w:b/>
          <w:i/>
          <w:lang w:eastAsia="zh-CN"/>
        </w:rPr>
        <w:t>. It is the basis for the following detailed discussion.</w:t>
      </w:r>
    </w:p>
    <w:p w14:paraId="1409E418" w14:textId="77777777" w:rsidR="00233F22" w:rsidRPr="003D2E52" w:rsidRDefault="00233F22" w:rsidP="00233F22">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A801A6C" w14:textId="4AC6D05A" w:rsidR="00233F22" w:rsidRDefault="00E95CA2" w:rsidP="00233F22">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w:t>
      </w:r>
    </w:p>
    <w:p w14:paraId="642A8C3A" w14:textId="697A1246" w:rsidR="003E6F10" w:rsidRDefault="003E6F10" w:rsidP="003E6F10">
      <w:pPr>
        <w:snapToGrid w:val="0"/>
        <w:spacing w:before="60" w:after="60"/>
        <w:rPr>
          <w:b/>
          <w:u w:val="single"/>
          <w:lang w:eastAsia="zh-CN"/>
        </w:rPr>
      </w:pPr>
    </w:p>
    <w:p w14:paraId="738CA3FA" w14:textId="77777777" w:rsidR="00E6633A" w:rsidRDefault="00E6633A" w:rsidP="003E6F10">
      <w:pPr>
        <w:snapToGrid w:val="0"/>
        <w:spacing w:before="60" w:after="60"/>
        <w:rPr>
          <w:b/>
          <w:u w:val="single"/>
          <w:lang w:eastAsia="zh-CN"/>
        </w:rPr>
      </w:pPr>
    </w:p>
    <w:p w14:paraId="14BCF889" w14:textId="6E7976A7" w:rsidR="00047C2B" w:rsidRPr="008074CF" w:rsidRDefault="00047C2B" w:rsidP="008074CF">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284B73" w:rsidRPr="008074CF">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w:t>
      </w:r>
      <w:r w:rsidR="00753AD4">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 </w:t>
      </w:r>
      <w:r w:rsidR="000D2FC5" w:rsidRPr="008074CF">
        <w:rPr>
          <w:rFonts w:ascii="Times New Roman" w:hAnsi="Times New Roman"/>
          <w:b/>
          <w:i/>
          <w:sz w:val="20"/>
          <w:szCs w:val="20"/>
          <w:u w:val="single"/>
          <w:lang w:eastAsia="ko-KR"/>
        </w:rPr>
        <w:t>Condition</w:t>
      </w:r>
      <w:r w:rsidR="00180999" w:rsidRPr="008074CF">
        <w:rPr>
          <w:rFonts w:ascii="Times New Roman" w:hAnsi="Times New Roman"/>
          <w:b/>
          <w:i/>
          <w:sz w:val="20"/>
          <w:szCs w:val="20"/>
          <w:u w:val="single"/>
          <w:lang w:eastAsia="ko-KR"/>
        </w:rPr>
        <w:t>s</w:t>
      </w:r>
      <w:r w:rsidR="000D2FC5" w:rsidRPr="008074CF">
        <w:rPr>
          <w:rFonts w:ascii="Times New Roman" w:hAnsi="Times New Roman"/>
          <w:b/>
          <w:i/>
          <w:sz w:val="20"/>
          <w:szCs w:val="20"/>
          <w:u w:val="single"/>
          <w:lang w:eastAsia="ko-KR"/>
        </w:rPr>
        <w:t xml:space="preserve"> to </w:t>
      </w:r>
      <w:r w:rsidR="00934E2B">
        <w:rPr>
          <w:rFonts w:ascii="Times New Roman" w:hAnsi="Times New Roman"/>
          <w:b/>
          <w:i/>
          <w:sz w:val="20"/>
          <w:szCs w:val="20"/>
          <w:u w:val="single"/>
          <w:lang w:eastAsia="ko-KR"/>
        </w:rPr>
        <w:t>indicate</w:t>
      </w:r>
      <w:r w:rsidR="000D2FC5" w:rsidRPr="008074CF">
        <w:rPr>
          <w:rFonts w:ascii="Times New Roman" w:hAnsi="Times New Roman"/>
          <w:b/>
          <w:i/>
          <w:sz w:val="20"/>
          <w:szCs w:val="20"/>
          <w:u w:val="single"/>
          <w:lang w:eastAsia="ko-KR"/>
        </w:rPr>
        <w:t xml:space="preserve"> the lower MSD </w:t>
      </w:r>
      <w:r w:rsidR="00934E2B">
        <w:rPr>
          <w:rFonts w:ascii="Times New Roman" w:hAnsi="Times New Roman"/>
          <w:b/>
          <w:i/>
          <w:sz w:val="20"/>
          <w:szCs w:val="20"/>
          <w:u w:val="single"/>
          <w:lang w:eastAsia="ko-KR"/>
        </w:rPr>
        <w:t>capability</w:t>
      </w:r>
    </w:p>
    <w:p w14:paraId="3A4733B4" w14:textId="39156C6A" w:rsidR="00047C2B" w:rsidRDefault="00284B73" w:rsidP="003A796E">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003A796E" w:rsidRPr="003A796E">
        <w:rPr>
          <w:b/>
          <w:i/>
        </w:rPr>
        <w:t xml:space="preserve"> 1: </w:t>
      </w:r>
      <w:r w:rsidR="006F3F5A">
        <w:rPr>
          <w:b/>
          <w:i/>
        </w:rPr>
        <w:t xml:space="preserve">It is proposed that UE could indicate </w:t>
      </w:r>
      <w:r w:rsidR="006F3F5A" w:rsidRPr="001403B1">
        <w:rPr>
          <w:b/>
          <w:i/>
        </w:rPr>
        <w:t xml:space="preserve">Lower MSD capability </w:t>
      </w:r>
      <w:r w:rsidR="006F3F5A">
        <w:rPr>
          <w:b/>
          <w:i/>
        </w:rPr>
        <w:t>for a band combination as long as one kind of MSD from one</w:t>
      </w:r>
      <w:r w:rsidR="006F3F5A" w:rsidRPr="001403B1">
        <w:rPr>
          <w:b/>
          <w:i/>
        </w:rPr>
        <w:t xml:space="preserve"> victim band is improved</w:t>
      </w:r>
      <w:r w:rsidR="00F61BD8">
        <w:rPr>
          <w:b/>
          <w:i/>
        </w:rPr>
        <w:t xml:space="preserve">. </w:t>
      </w:r>
      <w:r w:rsidR="00C81321">
        <w:rPr>
          <w:b/>
          <w:i/>
        </w:rPr>
        <w:t>Additionally, i</w:t>
      </w:r>
      <w:r w:rsidR="00F61BD8" w:rsidRPr="001803D1">
        <w:rPr>
          <w:b/>
          <w:i/>
        </w:rPr>
        <w:t>t is unne</w:t>
      </w:r>
      <w:r w:rsidR="00F61BD8">
        <w:rPr>
          <w:b/>
          <w:i/>
        </w:rPr>
        <w:t xml:space="preserve">cessary to report the Lower MSD values </w:t>
      </w:r>
      <w:r w:rsidR="00F61BD8" w:rsidRPr="001803D1">
        <w:rPr>
          <w:b/>
          <w:i/>
        </w:rPr>
        <w:t xml:space="preserve">in case the specified MSD itself is small or the </w:t>
      </w:r>
      <w:r w:rsidR="00F61BD8">
        <w:rPr>
          <w:b/>
          <w:i/>
        </w:rPr>
        <w:t xml:space="preserve">MSD </w:t>
      </w:r>
      <w:r w:rsidR="00F61BD8" w:rsidRPr="001803D1">
        <w:rPr>
          <w:b/>
          <w:i/>
        </w:rPr>
        <w:t>improvement is not significant</w:t>
      </w:r>
      <w:r w:rsidR="00F61BD8">
        <w:rPr>
          <w:b/>
          <w:i/>
        </w:rPr>
        <w:t>. However</w:t>
      </w:r>
      <w:r w:rsidR="00C81321">
        <w:rPr>
          <w:b/>
          <w:i/>
        </w:rPr>
        <w:t>,</w:t>
      </w:r>
      <w:r w:rsidR="00F61BD8">
        <w:rPr>
          <w:b/>
          <w:i/>
        </w:rPr>
        <w:t xml:space="preserve"> if UE is willing to report the values under these cases, it should not be prohibited. </w:t>
      </w:r>
      <w:r w:rsidR="003A796E">
        <w:rPr>
          <w:b/>
          <w:i/>
        </w:rPr>
        <w:t>(</w:t>
      </w:r>
      <w:r w:rsidR="000D2FC5">
        <w:rPr>
          <w:b/>
          <w:i/>
        </w:rPr>
        <w:t>Samsung</w:t>
      </w:r>
      <w:r w:rsidR="003A796E">
        <w:rPr>
          <w:b/>
          <w:i/>
        </w:rPr>
        <w:t>)</w:t>
      </w:r>
    </w:p>
    <w:p w14:paraId="54F0BF29" w14:textId="15DEAA3E" w:rsidR="00284B73" w:rsidRPr="00284B73" w:rsidRDefault="00284B73" w:rsidP="003A796E">
      <w:pPr>
        <w:widowControl w:val="0"/>
        <w:tabs>
          <w:tab w:val="num" w:pos="1440"/>
          <w:tab w:val="num" w:pos="1701"/>
        </w:tabs>
        <w:overflowPunct w:val="0"/>
        <w:autoSpaceDE w:val="0"/>
        <w:autoSpaceDN w:val="0"/>
        <w:adjustRightInd w:val="0"/>
        <w:snapToGrid w:val="0"/>
        <w:spacing w:before="60" w:after="60"/>
        <w:textAlignment w:val="baseline"/>
        <w:rPr>
          <w:b/>
          <w:i/>
        </w:rPr>
      </w:pPr>
      <w:r>
        <w:rPr>
          <w:b/>
          <w:i/>
        </w:rPr>
        <w:t xml:space="preserve">Option 2: </w:t>
      </w:r>
      <w:r w:rsidR="006857CA" w:rsidRPr="006857CA">
        <w:rPr>
          <w:b/>
          <w:bCs/>
          <w:i/>
        </w:rPr>
        <w:t>it’s suggested that UE could report lower MSD capability as long as it has MSD enhancement. There is no threshold for triggering such capability</w:t>
      </w:r>
      <w:r w:rsidR="000D2FC5">
        <w:rPr>
          <w:b/>
          <w:bCs/>
          <w:i/>
        </w:rPr>
        <w:t xml:space="preserve"> (</w:t>
      </w:r>
      <w:r w:rsidR="006857CA">
        <w:rPr>
          <w:b/>
          <w:bCs/>
          <w:i/>
        </w:rPr>
        <w:t>CMCC</w:t>
      </w:r>
      <w:r w:rsidR="000D2FC5">
        <w:rPr>
          <w:b/>
          <w:bCs/>
          <w:i/>
        </w:rPr>
        <w:t>)</w:t>
      </w:r>
      <w:r w:rsidR="000D2FC5" w:rsidRPr="00CA5E1A">
        <w:rPr>
          <w:b/>
          <w:bCs/>
          <w:i/>
        </w:rPr>
        <w:t>.</w:t>
      </w:r>
    </w:p>
    <w:p w14:paraId="553BC52F" w14:textId="77777777" w:rsidR="003A796E" w:rsidRPr="003A796E" w:rsidRDefault="003A796E" w:rsidP="003A796E">
      <w:pPr>
        <w:widowControl w:val="0"/>
        <w:tabs>
          <w:tab w:val="num" w:pos="1440"/>
          <w:tab w:val="num" w:pos="1701"/>
        </w:tabs>
        <w:overflowPunct w:val="0"/>
        <w:autoSpaceDE w:val="0"/>
        <w:autoSpaceDN w:val="0"/>
        <w:adjustRightInd w:val="0"/>
        <w:snapToGrid w:val="0"/>
        <w:spacing w:before="60" w:after="60"/>
        <w:textAlignment w:val="baseline"/>
        <w:rPr>
          <w:b/>
          <w:i/>
        </w:rPr>
      </w:pPr>
    </w:p>
    <w:p w14:paraId="40790619" w14:textId="77777777" w:rsidR="00047C2B" w:rsidRPr="003D2E52" w:rsidRDefault="00047C2B" w:rsidP="00047C2B">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DEBCB7D" w14:textId="684BD46E" w:rsidR="00047C2B" w:rsidRDefault="00047C2B" w:rsidP="00047C2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43425E4F" w14:textId="5486F5D1" w:rsidR="00047C2B" w:rsidRDefault="00047C2B" w:rsidP="003E6F10">
      <w:pPr>
        <w:snapToGrid w:val="0"/>
        <w:spacing w:before="60" w:after="60"/>
        <w:rPr>
          <w:b/>
          <w:u w:val="single"/>
          <w:lang w:eastAsia="zh-CN"/>
        </w:rPr>
      </w:pPr>
    </w:p>
    <w:p w14:paraId="58912E1D" w14:textId="77777777" w:rsidR="00F5055E" w:rsidRDefault="00F5055E" w:rsidP="003E6F10">
      <w:pPr>
        <w:snapToGrid w:val="0"/>
        <w:spacing w:before="60" w:after="60"/>
        <w:rPr>
          <w:b/>
          <w:u w:val="single"/>
          <w:lang w:eastAsia="zh-CN"/>
        </w:rPr>
      </w:pPr>
    </w:p>
    <w:p w14:paraId="614B24AF" w14:textId="7155E01B" w:rsidR="009E5A6D" w:rsidRPr="008074CF" w:rsidRDefault="00C57038" w:rsidP="009E5A6D">
      <w:pPr>
        <w:pStyle w:val="4"/>
        <w:spacing w:before="0" w:after="60"/>
        <w:rPr>
          <w:rFonts w:ascii="Times New Roman" w:hAnsi="Times New Roman"/>
          <w:b/>
          <w:i/>
          <w:sz w:val="20"/>
          <w:szCs w:val="20"/>
          <w:u w:val="single"/>
          <w:lang w:eastAsia="ko-KR"/>
        </w:rPr>
      </w:pPr>
      <w:r>
        <w:rPr>
          <w:rFonts w:ascii="Times New Roman" w:hAnsi="Times New Roman"/>
          <w:b/>
          <w:i/>
          <w:sz w:val="20"/>
          <w:szCs w:val="20"/>
          <w:u w:val="single"/>
          <w:lang w:eastAsia="ko-KR"/>
        </w:rPr>
        <w:t>I</w:t>
      </w:r>
      <w:r w:rsidR="009E5A6D" w:rsidRPr="008074CF">
        <w:rPr>
          <w:rFonts w:ascii="Times New Roman" w:hAnsi="Times New Roman"/>
          <w:b/>
          <w:i/>
          <w:sz w:val="20"/>
          <w:szCs w:val="20"/>
          <w:u w:val="single"/>
          <w:lang w:eastAsia="ko-KR"/>
        </w:rPr>
        <w:t xml:space="preserve">ssue </w:t>
      </w:r>
      <w:r w:rsidR="009E5A6D">
        <w:rPr>
          <w:rFonts w:ascii="Times New Roman" w:hAnsi="Times New Roman"/>
          <w:b/>
          <w:i/>
          <w:sz w:val="20"/>
          <w:szCs w:val="20"/>
          <w:u w:val="single"/>
          <w:lang w:eastAsia="ko-KR"/>
        </w:rPr>
        <w:t>3</w:t>
      </w:r>
      <w:r w:rsidR="009E5A6D" w:rsidRPr="008074CF">
        <w:rPr>
          <w:rFonts w:ascii="Times New Roman" w:hAnsi="Times New Roman"/>
          <w:b/>
          <w:i/>
          <w:sz w:val="20"/>
          <w:szCs w:val="20"/>
          <w:u w:val="single"/>
          <w:lang w:eastAsia="ko-KR"/>
        </w:rPr>
        <w:t xml:space="preserve">-2-3: </w:t>
      </w:r>
      <w:r w:rsidR="009E5A6D">
        <w:rPr>
          <w:rFonts w:ascii="Times New Roman" w:hAnsi="Times New Roman"/>
          <w:b/>
          <w:i/>
          <w:sz w:val="20"/>
          <w:u w:val="single"/>
          <w:lang w:val="en-US" w:eastAsia="ko-KR"/>
        </w:rPr>
        <w:t xml:space="preserve">How to report the lower MSD capability </w:t>
      </w:r>
      <w:r w:rsidR="007363DC">
        <w:rPr>
          <w:rFonts w:ascii="Times New Roman" w:hAnsi="Times New Roman"/>
          <w:b/>
          <w:i/>
          <w:sz w:val="20"/>
          <w:u w:val="single"/>
          <w:lang w:val="en-US" w:eastAsia="ko-KR"/>
        </w:rPr>
        <w:t xml:space="preserve">with the agreement that </w:t>
      </w:r>
      <w:r w:rsidR="007363DC" w:rsidRPr="007363DC">
        <w:rPr>
          <w:rFonts w:ascii="Times New Roman" w:hAnsi="Times New Roman"/>
          <w:b/>
          <w:i/>
          <w:sz w:val="20"/>
          <w:u w:val="single"/>
          <w:lang w:val="en-US" w:eastAsia="ko-KR"/>
        </w:rPr>
        <w:t>per victim band per MSD type per band combination</w:t>
      </w:r>
      <w:r w:rsidR="007363DC">
        <w:rPr>
          <w:rFonts w:ascii="Times New Roman" w:hAnsi="Times New Roman"/>
          <w:b/>
          <w:i/>
          <w:sz w:val="20"/>
          <w:u w:val="single"/>
          <w:lang w:val="en-US" w:eastAsia="ko-KR"/>
        </w:rPr>
        <w:t xml:space="preserve"> capability is the starting point</w:t>
      </w:r>
    </w:p>
    <w:p w14:paraId="508D82EF" w14:textId="77AE3805" w:rsidR="009E5A6D" w:rsidRDefault="009E5A6D" w:rsidP="009E5A6D">
      <w:pPr>
        <w:widowControl w:val="0"/>
        <w:tabs>
          <w:tab w:val="num" w:pos="1440"/>
          <w:tab w:val="num" w:pos="1701"/>
        </w:tabs>
        <w:overflowPunct w:val="0"/>
        <w:autoSpaceDE w:val="0"/>
        <w:autoSpaceDN w:val="0"/>
        <w:adjustRightInd w:val="0"/>
        <w:snapToGrid w:val="0"/>
        <w:spacing w:before="60" w:after="60"/>
        <w:textAlignment w:val="baseline"/>
        <w:rPr>
          <w:b/>
          <w:i/>
        </w:rPr>
      </w:pPr>
      <w:r w:rsidRPr="009E5A6D">
        <w:rPr>
          <w:b/>
          <w:i/>
        </w:rPr>
        <w:t xml:space="preserve">Option 1: The victim band, the MSD type (harmonic; harmonic mixing; cross band isolation; </w:t>
      </w:r>
      <w:proofErr w:type="spellStart"/>
      <w:r w:rsidRPr="009E5A6D">
        <w:rPr>
          <w:b/>
          <w:i/>
        </w:rPr>
        <w:t>IMDn</w:t>
      </w:r>
      <w:proofErr w:type="spellEnd"/>
      <w:r w:rsidRPr="009E5A6D">
        <w:rPr>
          <w:b/>
          <w:i/>
        </w:rPr>
        <w:t>, n=</w:t>
      </w:r>
      <w:r w:rsidR="003A10DE">
        <w:rPr>
          <w:b/>
          <w:i/>
        </w:rPr>
        <w:t>2</w:t>
      </w:r>
      <w:r w:rsidRPr="009E5A6D">
        <w:rPr>
          <w:b/>
          <w:i/>
        </w:rPr>
        <w:t xml:space="preserve">, </w:t>
      </w:r>
      <w:proofErr w:type="gramStart"/>
      <w:r w:rsidRPr="009E5A6D">
        <w:rPr>
          <w:b/>
          <w:i/>
        </w:rPr>
        <w:t>…..</w:t>
      </w:r>
      <w:proofErr w:type="gramEnd"/>
      <w:r w:rsidRPr="009E5A6D">
        <w:rPr>
          <w:b/>
          <w:i/>
        </w:rPr>
        <w:t>7), and the corresponding MSD value (or capability class) should be made aware to NW th</w:t>
      </w:r>
      <w:r w:rsidR="003C3289">
        <w:rPr>
          <w:b/>
          <w:i/>
        </w:rPr>
        <w:t>r</w:t>
      </w:r>
      <w:r w:rsidRPr="009E5A6D">
        <w:rPr>
          <w:b/>
          <w:i/>
        </w:rPr>
        <w:t>ough proper signalling, while the detailed signalling approach is left to RAN2 to determine (Samsung)</w:t>
      </w:r>
    </w:p>
    <w:p w14:paraId="0F1F9729" w14:textId="7553B1C4" w:rsidR="00F77F07" w:rsidRDefault="00F77F07" w:rsidP="009E5A6D">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 xml:space="preserve">ption 2: </w:t>
      </w:r>
      <w:r w:rsidRPr="00F77F07">
        <w:rPr>
          <w:b/>
          <w:i/>
          <w:lang w:eastAsia="zh-CN"/>
        </w:rPr>
        <w:t>Further study a way to indicate MSD = 0 dB region(s) on top of lower MSD capability following the conventional MSD definition</w:t>
      </w:r>
      <w:r>
        <w:rPr>
          <w:b/>
          <w:i/>
          <w:lang w:eastAsia="zh-CN"/>
        </w:rPr>
        <w:t xml:space="preserve"> (Nokia)</w:t>
      </w:r>
    </w:p>
    <w:p w14:paraId="26D7A4EA" w14:textId="12757557" w:rsidR="001B230B" w:rsidRPr="009E5A6D" w:rsidRDefault="001B230B" w:rsidP="009E5A6D">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3</w:t>
      </w:r>
      <w:r>
        <w:rPr>
          <w:rFonts w:hint="eastAsia"/>
          <w:b/>
          <w:i/>
          <w:lang w:eastAsia="zh-CN"/>
        </w:rPr>
        <w:t>:</w:t>
      </w:r>
      <w:r>
        <w:rPr>
          <w:b/>
          <w:i/>
          <w:lang w:eastAsia="zh-CN"/>
        </w:rPr>
        <w:t xml:space="preserve"> </w:t>
      </w:r>
      <w:r w:rsidRPr="001B230B">
        <w:rPr>
          <w:b/>
          <w:i/>
          <w:lang w:eastAsia="zh-CN"/>
        </w:rPr>
        <w:t>Define the basic MSD information unit as a 3-tuple of &lt;MSD value, MSD source, Victim band &gt;. The source includes different MSD orders. And a list of such 3-tuples may be reported for a band combination</w:t>
      </w:r>
      <w:r>
        <w:rPr>
          <w:b/>
          <w:i/>
          <w:lang w:eastAsia="zh-CN"/>
        </w:rPr>
        <w:t xml:space="preserve"> (HW)</w:t>
      </w:r>
    </w:p>
    <w:p w14:paraId="432A0A74" w14:textId="71606292" w:rsidR="00381AC5" w:rsidRDefault="009E5A6D" w:rsidP="009E5A6D">
      <w:pPr>
        <w:widowControl w:val="0"/>
        <w:tabs>
          <w:tab w:val="num" w:pos="1440"/>
          <w:tab w:val="num" w:pos="1701"/>
        </w:tabs>
        <w:overflowPunct w:val="0"/>
        <w:autoSpaceDE w:val="0"/>
        <w:autoSpaceDN w:val="0"/>
        <w:adjustRightInd w:val="0"/>
        <w:snapToGrid w:val="0"/>
        <w:spacing w:before="60" w:after="60"/>
        <w:textAlignment w:val="baseline"/>
        <w:rPr>
          <w:b/>
          <w:i/>
        </w:rPr>
      </w:pPr>
      <w:r w:rsidRPr="009E5A6D">
        <w:rPr>
          <w:b/>
          <w:i/>
        </w:rPr>
        <w:t xml:space="preserve">Option </w:t>
      </w:r>
      <w:r w:rsidR="000C0182">
        <w:rPr>
          <w:b/>
          <w:i/>
        </w:rPr>
        <w:t>4</w:t>
      </w:r>
      <w:r w:rsidRPr="009E5A6D">
        <w:rPr>
          <w:b/>
          <w:i/>
        </w:rPr>
        <w:t>:</w:t>
      </w:r>
      <w:r w:rsidR="00165023">
        <w:rPr>
          <w:b/>
          <w:i/>
        </w:rPr>
        <w:t xml:space="preserve"> </w:t>
      </w:r>
      <w:r w:rsidR="00165023" w:rsidRPr="00381AC5">
        <w:rPr>
          <w:b/>
          <w:i/>
        </w:rPr>
        <w:t>The low MSD reporting should include the following information:</w:t>
      </w:r>
      <w:r w:rsidRPr="009E5A6D">
        <w:rPr>
          <w:b/>
          <w:i/>
        </w:rPr>
        <w:t xml:space="preserve"> </w:t>
      </w:r>
      <w:r w:rsidR="00381AC5">
        <w:rPr>
          <w:b/>
          <w:i/>
        </w:rPr>
        <w:t>(OPPO)</w:t>
      </w:r>
    </w:p>
    <w:p w14:paraId="2262FA77" w14:textId="712EA1C7" w:rsidR="00381AC5" w:rsidRPr="00381AC5" w:rsidRDefault="00381AC5" w:rsidP="00E90DAA">
      <w:pPr>
        <w:pStyle w:val="aff8"/>
        <w:widowControl w:val="0"/>
        <w:numPr>
          <w:ilvl w:val="0"/>
          <w:numId w:val="39"/>
        </w:numPr>
        <w:tabs>
          <w:tab w:val="num" w:pos="1640"/>
          <w:tab w:val="num" w:pos="1701"/>
        </w:tabs>
        <w:snapToGrid w:val="0"/>
        <w:spacing w:before="60" w:after="0"/>
        <w:ind w:leftChars="242" w:left="904" w:firstLineChars="0"/>
        <w:rPr>
          <w:b/>
          <w:i/>
        </w:rPr>
      </w:pPr>
      <w:r w:rsidRPr="00381AC5">
        <w:rPr>
          <w:b/>
          <w:i/>
        </w:rPr>
        <w:t>The band be interfered</w:t>
      </w:r>
    </w:p>
    <w:p w14:paraId="4A2F620D" w14:textId="25013725" w:rsidR="00381AC5" w:rsidRPr="00381AC5" w:rsidRDefault="00381AC5" w:rsidP="00E90DAA">
      <w:pPr>
        <w:pStyle w:val="aff8"/>
        <w:widowControl w:val="0"/>
        <w:numPr>
          <w:ilvl w:val="0"/>
          <w:numId w:val="39"/>
        </w:numPr>
        <w:tabs>
          <w:tab w:val="num" w:pos="1640"/>
          <w:tab w:val="num" w:pos="1701"/>
        </w:tabs>
        <w:snapToGrid w:val="0"/>
        <w:spacing w:before="60" w:after="0"/>
        <w:ind w:leftChars="242" w:left="904" w:firstLineChars="0"/>
        <w:rPr>
          <w:b/>
          <w:i/>
        </w:rPr>
      </w:pPr>
      <w:r w:rsidRPr="00381AC5">
        <w:rPr>
          <w:b/>
          <w:i/>
        </w:rPr>
        <w:t>Interference source band</w:t>
      </w:r>
    </w:p>
    <w:p w14:paraId="16D156C1" w14:textId="3AAD56FD" w:rsidR="00381AC5" w:rsidRPr="00381AC5" w:rsidRDefault="00381AC5" w:rsidP="00E90DAA">
      <w:pPr>
        <w:pStyle w:val="aff8"/>
        <w:widowControl w:val="0"/>
        <w:numPr>
          <w:ilvl w:val="0"/>
          <w:numId w:val="39"/>
        </w:numPr>
        <w:tabs>
          <w:tab w:val="num" w:pos="1640"/>
          <w:tab w:val="num" w:pos="1701"/>
        </w:tabs>
        <w:snapToGrid w:val="0"/>
        <w:spacing w:before="60" w:after="0"/>
        <w:ind w:leftChars="242" w:left="904" w:firstLineChars="0"/>
        <w:rPr>
          <w:b/>
          <w:i/>
        </w:rPr>
      </w:pPr>
      <w:r w:rsidRPr="00381AC5">
        <w:rPr>
          <w:b/>
          <w:i/>
        </w:rPr>
        <w:t>Interference type</w:t>
      </w:r>
    </w:p>
    <w:p w14:paraId="77F9EF45" w14:textId="26EF0BDE" w:rsidR="00381AC5" w:rsidRPr="00381AC5" w:rsidRDefault="00381AC5" w:rsidP="00E90DAA">
      <w:pPr>
        <w:pStyle w:val="aff8"/>
        <w:widowControl w:val="0"/>
        <w:numPr>
          <w:ilvl w:val="0"/>
          <w:numId w:val="39"/>
        </w:numPr>
        <w:tabs>
          <w:tab w:val="num" w:pos="1640"/>
          <w:tab w:val="num" w:pos="1701"/>
        </w:tabs>
        <w:snapToGrid w:val="0"/>
        <w:spacing w:before="60" w:after="0"/>
        <w:ind w:leftChars="242" w:left="904" w:firstLineChars="0"/>
        <w:rPr>
          <w:b/>
          <w:i/>
        </w:rPr>
      </w:pPr>
      <w:r w:rsidRPr="00381AC5">
        <w:rPr>
          <w:b/>
          <w:i/>
        </w:rPr>
        <w:t>Interference order</w:t>
      </w:r>
    </w:p>
    <w:p w14:paraId="2DE37164" w14:textId="3BA702F7" w:rsidR="00381AC5" w:rsidRPr="00381AC5" w:rsidRDefault="00381AC5" w:rsidP="00E90DAA">
      <w:pPr>
        <w:pStyle w:val="aff8"/>
        <w:widowControl w:val="0"/>
        <w:numPr>
          <w:ilvl w:val="0"/>
          <w:numId w:val="39"/>
        </w:numPr>
        <w:tabs>
          <w:tab w:val="num" w:pos="1640"/>
          <w:tab w:val="num" w:pos="1701"/>
        </w:tabs>
        <w:snapToGrid w:val="0"/>
        <w:spacing w:before="60" w:after="60"/>
        <w:ind w:leftChars="242" w:left="904" w:firstLineChars="0"/>
        <w:rPr>
          <w:b/>
          <w:i/>
        </w:rPr>
      </w:pPr>
      <w:r w:rsidRPr="00381AC5">
        <w:rPr>
          <w:b/>
          <w:i/>
        </w:rPr>
        <w:t>MSD level</w:t>
      </w:r>
    </w:p>
    <w:p w14:paraId="3B324872" w14:textId="77777777" w:rsidR="005C190C" w:rsidRPr="00C57038" w:rsidRDefault="005C190C" w:rsidP="005C190C">
      <w:pPr>
        <w:rPr>
          <w:lang w:val="en-US" w:eastAsia="zh-CN"/>
        </w:rPr>
      </w:pPr>
      <w:r>
        <w:rPr>
          <w:b/>
          <w:bCs/>
          <w:i/>
          <w:iCs/>
        </w:rPr>
        <w:t xml:space="preserve">Option 5: </w:t>
      </w:r>
      <w:r w:rsidRPr="00C57038">
        <w:rPr>
          <w:b/>
          <w:bCs/>
          <w:i/>
          <w:iCs/>
        </w:rPr>
        <w:t>RAN4 to further discuss the following information to be included in the capability report</w:t>
      </w:r>
      <w:r>
        <w:rPr>
          <w:b/>
          <w:bCs/>
          <w:i/>
          <w:iCs/>
        </w:rPr>
        <w:t xml:space="preserve"> (CHTTL)</w:t>
      </w:r>
    </w:p>
    <w:p w14:paraId="13120EDD" w14:textId="77777777" w:rsidR="005C190C" w:rsidRDefault="005C190C" w:rsidP="005C190C">
      <w:pPr>
        <w:pStyle w:val="aff8"/>
        <w:numPr>
          <w:ilvl w:val="0"/>
          <w:numId w:val="39"/>
        </w:numPr>
        <w:ind w:firstLineChars="0"/>
      </w:pPr>
      <w:r w:rsidRPr="00C57038">
        <w:rPr>
          <w:b/>
          <w:bCs/>
          <w:i/>
          <w:iCs/>
        </w:rPr>
        <w:t>The information of the order of the UL harmonic direct-hit, harmonic mixing, IMD.</w:t>
      </w:r>
    </w:p>
    <w:p w14:paraId="36D0F8C5" w14:textId="77777777" w:rsidR="005C190C" w:rsidRDefault="005C190C" w:rsidP="005C190C">
      <w:pPr>
        <w:pStyle w:val="aff8"/>
        <w:numPr>
          <w:ilvl w:val="0"/>
          <w:numId w:val="39"/>
        </w:numPr>
        <w:ind w:firstLineChars="0"/>
      </w:pPr>
      <w:r w:rsidRPr="00C57038">
        <w:rPr>
          <w:b/>
          <w:bCs/>
          <w:i/>
          <w:iCs/>
        </w:rPr>
        <w:lastRenderedPageBreak/>
        <w:t>The information of the aggressor UL and victim DL bandwidth of the UL harmonic direct-hit, harmonic mixing and the cross-band isolation.</w:t>
      </w:r>
    </w:p>
    <w:p w14:paraId="09E47829" w14:textId="77777777" w:rsidR="005C190C" w:rsidRPr="00E46BB9" w:rsidRDefault="005C190C" w:rsidP="005C190C">
      <w:pPr>
        <w:pStyle w:val="aff8"/>
        <w:numPr>
          <w:ilvl w:val="0"/>
          <w:numId w:val="39"/>
        </w:numPr>
        <w:ind w:firstLineChars="0"/>
      </w:pPr>
      <w:r w:rsidRPr="00C57038">
        <w:rPr>
          <w:b/>
          <w:bCs/>
          <w:i/>
          <w:iCs/>
        </w:rPr>
        <w:t>The information of the power class of the aggressor UL of the UL harmonic direct-hit, harmonic mixing, IMD and the cross-band isolation.</w:t>
      </w:r>
    </w:p>
    <w:p w14:paraId="1CE2612A" w14:textId="77777777" w:rsidR="005C190C" w:rsidRPr="00E46BB9" w:rsidRDefault="005C190C" w:rsidP="005C190C">
      <w:pPr>
        <w:rPr>
          <w:b/>
          <w:i/>
        </w:rPr>
      </w:pPr>
      <w:r>
        <w:rPr>
          <w:rFonts w:hint="eastAsia"/>
          <w:b/>
          <w:i/>
          <w:lang w:eastAsia="zh-CN"/>
        </w:rPr>
        <w:t>Op</w:t>
      </w:r>
      <w:r>
        <w:rPr>
          <w:b/>
          <w:i/>
        </w:rPr>
        <w:t xml:space="preserve">tion 6: </w:t>
      </w:r>
      <w:r w:rsidRPr="00E46BB9">
        <w:rPr>
          <w:b/>
          <w:i/>
        </w:rPr>
        <w:t xml:space="preserve">For each band combination that can support low MSD allow the UE to declare which MSD type (i.e. IMD, HD, Rx LO harmonic etc.), impairment improvement it supports (IMD2, IMD4, HD2, HD3 etc.), the victim band and the associated lower MSD value for each impairment using capability </w:t>
      </w:r>
      <w:proofErr w:type="spellStart"/>
      <w:r w:rsidRPr="00E46BB9">
        <w:rPr>
          <w:b/>
          <w:i/>
        </w:rPr>
        <w:t>signaling</w:t>
      </w:r>
      <w:proofErr w:type="spellEnd"/>
      <w:r w:rsidRPr="00E46BB9">
        <w:rPr>
          <w:b/>
          <w:i/>
        </w:rPr>
        <w:t xml:space="preserve"> (Qualcomm).</w:t>
      </w:r>
    </w:p>
    <w:p w14:paraId="01B63C86" w14:textId="1F077B9B" w:rsidR="009E5A6D" w:rsidRPr="00284B73" w:rsidRDefault="00381AC5" w:rsidP="009E5A6D">
      <w:pPr>
        <w:widowControl w:val="0"/>
        <w:tabs>
          <w:tab w:val="num" w:pos="1440"/>
          <w:tab w:val="num" w:pos="1701"/>
        </w:tabs>
        <w:overflowPunct w:val="0"/>
        <w:autoSpaceDE w:val="0"/>
        <w:autoSpaceDN w:val="0"/>
        <w:adjustRightInd w:val="0"/>
        <w:snapToGrid w:val="0"/>
        <w:spacing w:before="60" w:after="60"/>
        <w:textAlignment w:val="baseline"/>
        <w:rPr>
          <w:b/>
          <w:i/>
        </w:rPr>
      </w:pPr>
      <w:r>
        <w:rPr>
          <w:b/>
          <w:i/>
        </w:rPr>
        <w:t xml:space="preserve">Option </w:t>
      </w:r>
      <w:r w:rsidR="00E46BB9">
        <w:rPr>
          <w:b/>
          <w:i/>
        </w:rPr>
        <w:t>7</w:t>
      </w:r>
      <w:r>
        <w:rPr>
          <w:b/>
          <w:i/>
        </w:rPr>
        <w:t xml:space="preserve">: </w:t>
      </w:r>
      <w:r w:rsidR="009E5A6D" w:rsidRPr="009E5A6D">
        <w:rPr>
          <w:b/>
          <w:i/>
        </w:rPr>
        <w:t>Others</w:t>
      </w:r>
      <w:r w:rsidR="009E5A6D" w:rsidRPr="00CA5E1A">
        <w:rPr>
          <w:b/>
          <w:bCs/>
          <w:i/>
        </w:rPr>
        <w:t>.</w:t>
      </w:r>
    </w:p>
    <w:p w14:paraId="473C9BCC" w14:textId="77777777" w:rsidR="009E5A6D" w:rsidRPr="003A796E" w:rsidRDefault="009E5A6D" w:rsidP="009E5A6D">
      <w:pPr>
        <w:widowControl w:val="0"/>
        <w:tabs>
          <w:tab w:val="num" w:pos="1440"/>
          <w:tab w:val="num" w:pos="1701"/>
        </w:tabs>
        <w:overflowPunct w:val="0"/>
        <w:autoSpaceDE w:val="0"/>
        <w:autoSpaceDN w:val="0"/>
        <w:adjustRightInd w:val="0"/>
        <w:snapToGrid w:val="0"/>
        <w:spacing w:before="60" w:after="60"/>
        <w:textAlignment w:val="baseline"/>
        <w:rPr>
          <w:b/>
          <w:i/>
        </w:rPr>
      </w:pPr>
    </w:p>
    <w:p w14:paraId="3FACB022" w14:textId="77777777" w:rsidR="009E5A6D" w:rsidRPr="003D2E52" w:rsidRDefault="009E5A6D" w:rsidP="009E5A6D">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EEDCD82" w14:textId="54A3018D" w:rsidR="009E5A6D" w:rsidRDefault="009E5A6D" w:rsidP="009E5A6D">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742014E3" w14:textId="77777777" w:rsidR="009E5A6D" w:rsidRDefault="009E5A6D" w:rsidP="009E5A6D">
      <w:pPr>
        <w:snapToGrid w:val="0"/>
        <w:spacing w:before="60" w:after="60"/>
        <w:rPr>
          <w:b/>
          <w:u w:val="single"/>
          <w:lang w:eastAsia="zh-CN"/>
        </w:rPr>
      </w:pPr>
    </w:p>
    <w:p w14:paraId="18D5E8A8" w14:textId="77777777" w:rsidR="009E5A6D" w:rsidRDefault="009E5A6D" w:rsidP="003E6F10">
      <w:pPr>
        <w:snapToGrid w:val="0"/>
        <w:spacing w:before="60" w:after="60"/>
        <w:rPr>
          <w:b/>
          <w:u w:val="single"/>
          <w:lang w:eastAsia="zh-CN"/>
        </w:rPr>
      </w:pPr>
    </w:p>
    <w:p w14:paraId="36C06359" w14:textId="0A56C5F0" w:rsidR="009D5828" w:rsidRPr="008074CF" w:rsidRDefault="009D5828" w:rsidP="009D5828">
      <w:pPr>
        <w:pStyle w:val="4"/>
        <w:spacing w:before="0" w:after="12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-2-</w:t>
      </w:r>
      <w:r w:rsidR="00434AFB">
        <w:rPr>
          <w:rFonts w:ascii="Times New Roman" w:hAnsi="Times New Roman"/>
          <w:b/>
          <w:i/>
          <w:sz w:val="20"/>
          <w:szCs w:val="20"/>
          <w:u w:val="single"/>
          <w:lang w:eastAsia="ko-KR"/>
        </w:rPr>
        <w:t>4</w:t>
      </w:r>
      <w:r w:rsidRPr="008074CF">
        <w:rPr>
          <w:rFonts w:ascii="Times New Roman" w:hAnsi="Times New Roman"/>
          <w:b/>
          <w:i/>
          <w:sz w:val="20"/>
          <w:szCs w:val="20"/>
          <w:u w:val="single"/>
          <w:lang w:eastAsia="ko-KR"/>
        </w:rPr>
        <w:t xml:space="preserve">: </w:t>
      </w:r>
      <w:r w:rsidR="009E5A6D">
        <w:rPr>
          <w:rFonts w:ascii="Times New Roman" w:hAnsi="Times New Roman"/>
          <w:b/>
          <w:i/>
          <w:sz w:val="20"/>
          <w:szCs w:val="20"/>
          <w:u w:val="single"/>
          <w:lang w:eastAsia="ko-KR"/>
        </w:rPr>
        <w:t>L</w:t>
      </w:r>
      <w:r w:rsidRPr="008074CF">
        <w:rPr>
          <w:rFonts w:ascii="Times New Roman" w:hAnsi="Times New Roman"/>
          <w:b/>
          <w:i/>
          <w:sz w:val="20"/>
          <w:szCs w:val="20"/>
          <w:u w:val="single"/>
          <w:lang w:eastAsia="ko-KR"/>
        </w:rPr>
        <w:t>ower MSD capability</w:t>
      </w:r>
      <w:r>
        <w:rPr>
          <w:rFonts w:ascii="Times New Roman" w:hAnsi="Times New Roman"/>
          <w:b/>
          <w:i/>
          <w:sz w:val="20"/>
          <w:szCs w:val="20"/>
          <w:u w:val="single"/>
          <w:lang w:eastAsia="ko-KR"/>
        </w:rPr>
        <w:t xml:space="preserve"> for </w:t>
      </w:r>
      <w:r w:rsidR="0014109B">
        <w:rPr>
          <w:rFonts w:ascii="Times New Roman" w:hAnsi="Times New Roman"/>
          <w:b/>
          <w:i/>
          <w:sz w:val="20"/>
          <w:szCs w:val="20"/>
          <w:u w:val="single"/>
          <w:lang w:eastAsia="ko-KR"/>
        </w:rPr>
        <w:t>IMD with</w:t>
      </w:r>
      <w:r>
        <w:rPr>
          <w:rFonts w:ascii="Times New Roman" w:hAnsi="Times New Roman"/>
          <w:b/>
          <w:i/>
          <w:sz w:val="20"/>
          <w:szCs w:val="20"/>
          <w:u w:val="single"/>
          <w:lang w:eastAsia="ko-KR"/>
        </w:rPr>
        <w:t xml:space="preserve"> different orders</w:t>
      </w:r>
      <w:r w:rsidRPr="008074CF">
        <w:rPr>
          <w:rFonts w:ascii="Times New Roman" w:hAnsi="Times New Roman"/>
          <w:b/>
          <w:i/>
          <w:sz w:val="20"/>
          <w:szCs w:val="20"/>
          <w:u w:val="single"/>
          <w:lang w:eastAsia="ko-KR"/>
        </w:rPr>
        <w:t xml:space="preserve"> </w:t>
      </w:r>
    </w:p>
    <w:p w14:paraId="0DB0102C" w14:textId="0E8C6FF2" w:rsidR="009D5828" w:rsidRDefault="009D5828" w:rsidP="009D5828">
      <w:pPr>
        <w:spacing w:after="120"/>
        <w:rPr>
          <w:b/>
          <w:i/>
        </w:rPr>
      </w:pPr>
      <w:r>
        <w:rPr>
          <w:b/>
          <w:i/>
        </w:rPr>
        <w:t>Option 1: (Samsung).</w:t>
      </w:r>
    </w:p>
    <w:p w14:paraId="2B94D233" w14:textId="77777777" w:rsidR="00FE5B69" w:rsidRDefault="00FE5B69" w:rsidP="00FE5B69">
      <w:pPr>
        <w:pStyle w:val="af5"/>
        <w:widowControl w:val="0"/>
        <w:numPr>
          <w:ilvl w:val="0"/>
          <w:numId w:val="33"/>
        </w:numPr>
        <w:spacing w:after="120"/>
        <w:jc w:val="both"/>
        <w:rPr>
          <w:b/>
          <w:i/>
        </w:rPr>
      </w:pPr>
      <w:r>
        <w:rPr>
          <w:b/>
          <w:i/>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0750C141" w14:textId="77777777" w:rsidR="00FE5B69" w:rsidRPr="0049111B" w:rsidRDefault="00FE5B69" w:rsidP="00FE5B69">
      <w:pPr>
        <w:pStyle w:val="af5"/>
        <w:widowControl w:val="0"/>
        <w:numPr>
          <w:ilvl w:val="0"/>
          <w:numId w:val="33"/>
        </w:numPr>
        <w:spacing w:after="120"/>
        <w:jc w:val="both"/>
        <w:rPr>
          <w:b/>
          <w:i/>
        </w:rPr>
      </w:pPr>
      <w:r>
        <w:rPr>
          <w:b/>
          <w:i/>
        </w:rPr>
        <w:t>For one band combination with 3CC as UL, only the lowest order IMD (triple beat) is considered in terms of Lower MSD information reporting.</w:t>
      </w:r>
    </w:p>
    <w:p w14:paraId="3CAF491E" w14:textId="40127C1B" w:rsidR="00FE5B69" w:rsidRDefault="00FE5B69" w:rsidP="00FE5B69">
      <w:pPr>
        <w:spacing w:after="120"/>
        <w:ind w:firstLine="284"/>
        <w:rPr>
          <w:b/>
          <w:i/>
        </w:rPr>
      </w:pPr>
      <w:r>
        <w:rPr>
          <w:b/>
          <w:i/>
        </w:rPr>
        <w:t>The selected IMDs should be with the same UL/DL configurations and test points as for the minimum requirements.</w:t>
      </w:r>
    </w:p>
    <w:p w14:paraId="7971CDFC" w14:textId="32A9D908" w:rsidR="009D5828" w:rsidRDefault="009D5828" w:rsidP="009D5828">
      <w:pPr>
        <w:spacing w:after="120"/>
        <w:rPr>
          <w:b/>
          <w:i/>
          <w:lang w:eastAsia="zh-CN"/>
        </w:rPr>
      </w:pPr>
      <w:r>
        <w:rPr>
          <w:rFonts w:hint="eastAsia"/>
          <w:b/>
          <w:i/>
          <w:lang w:eastAsia="zh-CN"/>
        </w:rPr>
        <w:t>O</w:t>
      </w:r>
      <w:r>
        <w:rPr>
          <w:b/>
          <w:i/>
          <w:lang w:eastAsia="zh-CN"/>
        </w:rPr>
        <w:t>ption</w:t>
      </w:r>
      <w:r w:rsidR="006B6FE0">
        <w:rPr>
          <w:b/>
          <w:i/>
          <w:lang w:eastAsia="zh-CN"/>
        </w:rPr>
        <w:t>2</w:t>
      </w:r>
      <w:r>
        <w:rPr>
          <w:b/>
          <w:i/>
          <w:lang w:eastAsia="zh-CN"/>
        </w:rPr>
        <w:t xml:space="preserve">: </w:t>
      </w:r>
      <w:r w:rsidR="006B6FE0" w:rsidRPr="006B6FE0">
        <w:rPr>
          <w:b/>
          <w:i/>
          <w:lang w:eastAsia="zh-CN"/>
        </w:rPr>
        <w:t>if there are multiple orders of IMD for a specific band combination, only the lowest order of IMD improvement is considered to be reported</w:t>
      </w:r>
      <w:r w:rsidR="006B6FE0">
        <w:rPr>
          <w:b/>
          <w:i/>
          <w:lang w:eastAsia="zh-CN"/>
        </w:rPr>
        <w:t xml:space="preserve"> (Xiaomi)</w:t>
      </w:r>
    </w:p>
    <w:p w14:paraId="0D981D36" w14:textId="6B207143" w:rsidR="0069782A" w:rsidRDefault="006B6FE0" w:rsidP="009D5828">
      <w:pPr>
        <w:spacing w:after="120"/>
        <w:rPr>
          <w:b/>
          <w:i/>
          <w:lang w:eastAsia="zh-CN"/>
        </w:rPr>
      </w:pPr>
      <w:r>
        <w:rPr>
          <w:rFonts w:hint="eastAsia"/>
          <w:b/>
          <w:i/>
          <w:lang w:eastAsia="zh-CN"/>
        </w:rPr>
        <w:t>O</w:t>
      </w:r>
      <w:r>
        <w:rPr>
          <w:b/>
          <w:i/>
          <w:lang w:eastAsia="zh-CN"/>
        </w:rPr>
        <w:t xml:space="preserve">ption 3: </w:t>
      </w:r>
      <w:r w:rsidR="0069782A" w:rsidRPr="0069782A">
        <w:rPr>
          <w:b/>
          <w:i/>
          <w:lang w:eastAsia="zh-CN"/>
        </w:rPr>
        <w:t>The interference types can include the types that are defined in 3GPP spec, i.e. harmonics, IMD, Tx leakage, harmonic mixing, etc. And the interference order can be {1, 2, 3, 4, 5}</w:t>
      </w:r>
      <w:r w:rsidR="0069782A">
        <w:rPr>
          <w:b/>
          <w:i/>
          <w:lang w:eastAsia="zh-CN"/>
        </w:rPr>
        <w:t xml:space="preserve"> (OPPO)</w:t>
      </w:r>
    </w:p>
    <w:p w14:paraId="38F7DBFA" w14:textId="719DF031" w:rsidR="006B6FE0" w:rsidRPr="00F55530" w:rsidRDefault="0069782A" w:rsidP="009D5828">
      <w:pPr>
        <w:spacing w:after="120"/>
        <w:rPr>
          <w:b/>
          <w:i/>
          <w:lang w:eastAsia="zh-CN"/>
        </w:rPr>
      </w:pPr>
      <w:r>
        <w:rPr>
          <w:b/>
          <w:i/>
          <w:lang w:eastAsia="zh-CN"/>
        </w:rPr>
        <w:t xml:space="preserve">Option 4: </w:t>
      </w:r>
      <w:r w:rsidR="006B6FE0">
        <w:rPr>
          <w:b/>
          <w:i/>
          <w:lang w:eastAsia="zh-CN"/>
        </w:rPr>
        <w:t>Others</w:t>
      </w:r>
    </w:p>
    <w:p w14:paraId="1DF83136" w14:textId="77777777" w:rsidR="009D5828" w:rsidRPr="0091619C" w:rsidRDefault="009D5828" w:rsidP="009D5828">
      <w:pPr>
        <w:spacing w:after="120"/>
        <w:rPr>
          <w:rFonts w:eastAsiaTheme="minorEastAsia"/>
          <w:szCs w:val="21"/>
          <w:lang w:val="x-none" w:eastAsia="zh-CN"/>
        </w:rPr>
      </w:pPr>
    </w:p>
    <w:p w14:paraId="5F7D2C55" w14:textId="77777777" w:rsidR="009D5828" w:rsidRPr="003D2E52" w:rsidRDefault="009D5828" w:rsidP="009D5828">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01A9603" w14:textId="0C7F5119" w:rsidR="009D5828" w:rsidRDefault="009D5828" w:rsidP="009D58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49DD1A67" w14:textId="0B56DB84" w:rsidR="009D5828" w:rsidRDefault="009D5828" w:rsidP="009D5828">
      <w:pPr>
        <w:snapToGrid w:val="0"/>
        <w:spacing w:before="60" w:after="60"/>
        <w:rPr>
          <w:b/>
          <w:u w:val="single"/>
          <w:lang w:eastAsia="zh-CN"/>
        </w:rPr>
      </w:pPr>
    </w:p>
    <w:p w14:paraId="424AB7E3" w14:textId="77777777" w:rsidR="009D5828" w:rsidRDefault="009D5828" w:rsidP="009D5828">
      <w:pPr>
        <w:snapToGrid w:val="0"/>
        <w:spacing w:before="60" w:after="60"/>
        <w:rPr>
          <w:b/>
          <w:u w:val="single"/>
          <w:lang w:eastAsia="zh-CN"/>
        </w:rPr>
      </w:pPr>
    </w:p>
    <w:p w14:paraId="477D4A78" w14:textId="3B103B81" w:rsidR="009D5828" w:rsidRPr="008074CF" w:rsidRDefault="009D5828" w:rsidP="009D5828">
      <w:pPr>
        <w:pStyle w:val="4"/>
        <w:spacing w:before="0" w:after="12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-2-</w:t>
      </w:r>
      <w:r w:rsidR="00434AFB">
        <w:rPr>
          <w:rFonts w:ascii="Times New Roman" w:hAnsi="Times New Roman"/>
          <w:b/>
          <w:i/>
          <w:sz w:val="20"/>
          <w:szCs w:val="20"/>
          <w:u w:val="single"/>
          <w:lang w:eastAsia="ko-KR"/>
        </w:rPr>
        <w:t>5</w:t>
      </w:r>
      <w:r w:rsidRPr="008074CF">
        <w:rPr>
          <w:rFonts w:ascii="Times New Roman" w:hAnsi="Times New Roman"/>
          <w:b/>
          <w:i/>
          <w:sz w:val="20"/>
          <w:szCs w:val="20"/>
          <w:u w:val="single"/>
          <w:lang w:eastAsia="ko-KR"/>
        </w:rPr>
        <w:t xml:space="preserve">: </w:t>
      </w:r>
      <w:r w:rsidR="00B44461">
        <w:rPr>
          <w:rFonts w:ascii="Times New Roman" w:hAnsi="Times New Roman"/>
          <w:b/>
          <w:i/>
          <w:sz w:val="20"/>
          <w:szCs w:val="20"/>
          <w:u w:val="single"/>
          <w:lang w:eastAsia="ko-KR"/>
        </w:rPr>
        <w:t>L</w:t>
      </w:r>
      <w:r w:rsidRPr="008074CF">
        <w:rPr>
          <w:rFonts w:ascii="Times New Roman" w:hAnsi="Times New Roman"/>
          <w:b/>
          <w:i/>
          <w:sz w:val="20"/>
          <w:szCs w:val="20"/>
          <w:u w:val="single"/>
          <w:lang w:eastAsia="ko-KR"/>
        </w:rPr>
        <w:t>ower MSD capability</w:t>
      </w:r>
      <w:r>
        <w:rPr>
          <w:rFonts w:ascii="Times New Roman" w:hAnsi="Times New Roman"/>
          <w:b/>
          <w:i/>
          <w:sz w:val="20"/>
          <w:szCs w:val="20"/>
          <w:u w:val="single"/>
          <w:lang w:eastAsia="ko-KR"/>
        </w:rPr>
        <w:t xml:space="preserve"> for </w:t>
      </w:r>
      <w:r w:rsidRPr="001F21F8">
        <w:rPr>
          <w:rFonts w:ascii="Times New Roman" w:hAnsi="Times New Roman"/>
          <w:b/>
          <w:i/>
          <w:sz w:val="20"/>
          <w:szCs w:val="20"/>
          <w:u w:val="single"/>
          <w:lang w:eastAsia="ko-KR"/>
        </w:rPr>
        <w:t>Harmonic</w:t>
      </w:r>
      <w:r>
        <w:rPr>
          <w:rFonts w:ascii="Times New Roman" w:hAnsi="Times New Roman"/>
          <w:b/>
          <w:i/>
          <w:sz w:val="20"/>
          <w:szCs w:val="20"/>
          <w:u w:val="single"/>
          <w:lang w:eastAsia="ko-KR"/>
        </w:rPr>
        <w:t>/</w:t>
      </w:r>
      <w:r w:rsidR="00BE15F7" w:rsidRPr="00BE15F7">
        <w:rPr>
          <w:rFonts w:ascii="Times New Roman" w:hAnsi="Times New Roman"/>
          <w:b/>
          <w:i/>
          <w:sz w:val="20"/>
          <w:szCs w:val="20"/>
          <w:u w:val="single"/>
          <w:lang w:eastAsia="ko-KR"/>
        </w:rPr>
        <w:t>harmonic mixing/</w:t>
      </w:r>
      <w:r>
        <w:rPr>
          <w:rFonts w:ascii="Times New Roman" w:hAnsi="Times New Roman"/>
          <w:b/>
          <w:i/>
          <w:sz w:val="20"/>
          <w:szCs w:val="20"/>
          <w:u w:val="single"/>
          <w:lang w:eastAsia="ko-KR"/>
        </w:rPr>
        <w:t>cross band isolation with different test points</w:t>
      </w:r>
    </w:p>
    <w:p w14:paraId="5F33DF06" w14:textId="76205F01" w:rsidR="00C81321" w:rsidRDefault="009D5828" w:rsidP="009D5828">
      <w:pPr>
        <w:spacing w:after="120"/>
        <w:rPr>
          <w:b/>
          <w:i/>
        </w:rPr>
      </w:pPr>
      <w:r>
        <w:rPr>
          <w:b/>
          <w:i/>
        </w:rPr>
        <w:t xml:space="preserve">Option 1: </w:t>
      </w:r>
      <w:r w:rsidR="00C81321">
        <w:rPr>
          <w:b/>
          <w:i/>
        </w:rPr>
        <w:t>(Samsung).</w:t>
      </w:r>
    </w:p>
    <w:p w14:paraId="63FFD4DA" w14:textId="6E8D4BC1" w:rsidR="00C81321" w:rsidRDefault="00C81321" w:rsidP="00C81321">
      <w:pPr>
        <w:pStyle w:val="af5"/>
        <w:ind w:left="100" w:hangingChars="50" w:hanging="100"/>
        <w:rPr>
          <w:b/>
          <w:i/>
        </w:rPr>
      </w:pPr>
      <w:r>
        <w:rPr>
          <w:b/>
          <w:i/>
        </w:rPr>
        <w:t>For harmonic/harmonic mixing/cross band isolation, the Lower MSD capability should be derived and verified</w:t>
      </w:r>
      <w:r w:rsidR="002F6C92">
        <w:rPr>
          <w:b/>
          <w:i/>
        </w:rPr>
        <w:t xml:space="preserve"> </w:t>
      </w:r>
      <w:r>
        <w:rPr>
          <w:b/>
          <w:i/>
        </w:rPr>
        <w:t xml:space="preserve">under the </w:t>
      </w:r>
      <w:proofErr w:type="gramStart"/>
      <w:r>
        <w:rPr>
          <w:b/>
          <w:i/>
        </w:rPr>
        <w:t>worst case</w:t>
      </w:r>
      <w:proofErr w:type="gramEnd"/>
      <w:r>
        <w:rPr>
          <w:b/>
          <w:i/>
        </w:rPr>
        <w:t xml:space="preserve"> UL/DL configuration as for the specified minimum requirements, rather than under all configurations. To be more specific:</w:t>
      </w:r>
    </w:p>
    <w:p w14:paraId="689589B5" w14:textId="77777777" w:rsidR="00C81321" w:rsidRDefault="00C81321" w:rsidP="00C81321">
      <w:pPr>
        <w:pStyle w:val="af5"/>
        <w:widowControl w:val="0"/>
        <w:numPr>
          <w:ilvl w:val="0"/>
          <w:numId w:val="33"/>
        </w:numPr>
        <w:spacing w:after="120"/>
        <w:jc w:val="both"/>
        <w:rPr>
          <w:b/>
          <w:i/>
        </w:rPr>
      </w:pPr>
      <w:r>
        <w:rPr>
          <w:b/>
          <w:i/>
        </w:rPr>
        <w:t xml:space="preserve">For harmonic, the </w:t>
      </w:r>
      <w:proofErr w:type="gramStart"/>
      <w:r>
        <w:rPr>
          <w:b/>
          <w:i/>
        </w:rPr>
        <w:t>worst case</w:t>
      </w:r>
      <w:proofErr w:type="gramEnd"/>
      <w:r>
        <w:rPr>
          <w:b/>
          <w:i/>
        </w:rPr>
        <w:t xml:space="preserve"> configuration is under the minimum victim DL CBW&amp;</w:t>
      </w:r>
      <w:r w:rsidRPr="00ED5677">
        <w:rPr>
          <w:b/>
          <w:i/>
        </w:rPr>
        <w:t xml:space="preserve"> </w:t>
      </w:r>
      <w:r>
        <w:rPr>
          <w:b/>
          <w:i/>
          <w:color w:val="0D0D0D" w:themeColor="text1" w:themeTint="F2"/>
        </w:rPr>
        <w:t>“direct-hit” as collision type</w:t>
      </w:r>
      <w:r>
        <w:rPr>
          <w:b/>
          <w:i/>
        </w:rPr>
        <w:t xml:space="preserve">; </w:t>
      </w:r>
    </w:p>
    <w:p w14:paraId="4BD0CEC7" w14:textId="77777777" w:rsidR="00C81321" w:rsidRPr="00617822" w:rsidRDefault="00C81321" w:rsidP="00C81321">
      <w:pPr>
        <w:pStyle w:val="af5"/>
        <w:widowControl w:val="0"/>
        <w:numPr>
          <w:ilvl w:val="0"/>
          <w:numId w:val="33"/>
        </w:numPr>
        <w:spacing w:after="120"/>
        <w:jc w:val="both"/>
        <w:rPr>
          <w:b/>
          <w:i/>
        </w:rPr>
      </w:pPr>
      <w:r>
        <w:rPr>
          <w:b/>
          <w:i/>
        </w:rPr>
        <w:t xml:space="preserve">For harmonic mixing, the </w:t>
      </w:r>
      <w:proofErr w:type="gramStart"/>
      <w:r>
        <w:rPr>
          <w:b/>
          <w:i/>
        </w:rPr>
        <w:t>worst case</w:t>
      </w:r>
      <w:proofErr w:type="gramEnd"/>
      <w:r>
        <w:rPr>
          <w:b/>
          <w:i/>
        </w:rPr>
        <w:t xml:space="preserve"> configuration is under the minimum victim DL CBW;</w:t>
      </w:r>
    </w:p>
    <w:p w14:paraId="249982F5" w14:textId="77777777" w:rsidR="00C81321" w:rsidRDefault="00C81321" w:rsidP="00C81321">
      <w:pPr>
        <w:pStyle w:val="af5"/>
        <w:widowControl w:val="0"/>
        <w:numPr>
          <w:ilvl w:val="0"/>
          <w:numId w:val="33"/>
        </w:numPr>
        <w:spacing w:after="120"/>
        <w:jc w:val="both"/>
        <w:rPr>
          <w:color w:val="0D0D0D" w:themeColor="text1" w:themeTint="F2"/>
        </w:rPr>
      </w:pPr>
      <w:r w:rsidRPr="00617822">
        <w:rPr>
          <w:b/>
          <w:i/>
        </w:rPr>
        <w:t xml:space="preserve">For cross band isolation, the </w:t>
      </w:r>
      <w:proofErr w:type="gramStart"/>
      <w:r w:rsidRPr="00617822">
        <w:rPr>
          <w:b/>
          <w:i/>
        </w:rPr>
        <w:t>worst case</w:t>
      </w:r>
      <w:proofErr w:type="gramEnd"/>
      <w:r w:rsidRPr="00617822">
        <w:rPr>
          <w:b/>
          <w:i/>
        </w:rPr>
        <w:t xml:space="preserve"> configuration is under the minimum victim DL CBW&amp; maximum aggressor UL CBW</w:t>
      </w:r>
      <w:r>
        <w:rPr>
          <w:b/>
          <w:i/>
        </w:rPr>
        <w:t>, FFS on how to deal with the case that for a band combination UE does not support the maximum UL CBW defined for the aggressor band in the MSD table for cross band isolation.</w:t>
      </w:r>
    </w:p>
    <w:p w14:paraId="2C9EB09E" w14:textId="2C8B469A" w:rsidR="009D5828" w:rsidRPr="00C81321" w:rsidRDefault="00C81321" w:rsidP="00C81321">
      <w:pPr>
        <w:spacing w:after="120"/>
        <w:ind w:left="284" w:firstLine="76"/>
        <w:rPr>
          <w:b/>
          <w:i/>
        </w:rPr>
      </w:pPr>
      <w:r w:rsidRPr="00C81321">
        <w:rPr>
          <w:rFonts w:hint="eastAsia"/>
          <w:b/>
          <w:i/>
          <w:color w:val="0D0D0D" w:themeColor="text1" w:themeTint="F2"/>
        </w:rPr>
        <w:t>N</w:t>
      </w:r>
      <w:r w:rsidRPr="00C81321">
        <w:rPr>
          <w:b/>
          <w:i/>
          <w:color w:val="0D0D0D" w:themeColor="text1" w:themeTint="F2"/>
        </w:rPr>
        <w:t xml:space="preserve">ote: The </w:t>
      </w:r>
      <w:proofErr w:type="gramStart"/>
      <w:r w:rsidRPr="00C81321">
        <w:rPr>
          <w:b/>
          <w:i/>
          <w:color w:val="0D0D0D" w:themeColor="text1" w:themeTint="F2"/>
        </w:rPr>
        <w:t>worst case</w:t>
      </w:r>
      <w:proofErr w:type="gramEnd"/>
      <w:r w:rsidRPr="00C81321">
        <w:rPr>
          <w:b/>
          <w:i/>
          <w:color w:val="0D0D0D" w:themeColor="text1" w:themeTint="F2"/>
        </w:rPr>
        <w:t xml:space="preserve"> configuration for harmonic/harmonic mixing/cross band isolation is mandatorily specified.</w:t>
      </w:r>
      <w:r w:rsidRPr="00C81321">
        <w:rPr>
          <w:b/>
          <w:i/>
        </w:rPr>
        <w:t xml:space="preserve"> </w:t>
      </w:r>
    </w:p>
    <w:p w14:paraId="5EEA5AC3" w14:textId="02A22E6F" w:rsidR="009D5828" w:rsidRDefault="009D5828" w:rsidP="009D5828">
      <w:pPr>
        <w:spacing w:after="120"/>
        <w:rPr>
          <w:b/>
          <w:bCs/>
          <w:i/>
        </w:rPr>
      </w:pPr>
      <w:r>
        <w:rPr>
          <w:b/>
          <w:i/>
        </w:rPr>
        <w:t>Option 2:</w:t>
      </w:r>
      <w:r w:rsidR="007E269C">
        <w:rPr>
          <w:b/>
          <w:i/>
        </w:rPr>
        <w:t xml:space="preserve"> </w:t>
      </w:r>
      <w:r w:rsidR="007E269C" w:rsidRPr="007E269C">
        <w:rPr>
          <w:b/>
          <w:i/>
        </w:rPr>
        <w:t>Define and evaluate the lower MSD capability based on the 1st test point for a band combination in the 3GPP spec</w:t>
      </w:r>
      <w:r>
        <w:rPr>
          <w:b/>
          <w:bCs/>
          <w:i/>
        </w:rPr>
        <w:t xml:space="preserve"> (HW)</w:t>
      </w:r>
    </w:p>
    <w:p w14:paraId="5FA8E1F9" w14:textId="77777777" w:rsidR="009D5828" w:rsidRPr="00F55530" w:rsidRDefault="009D5828" w:rsidP="009D5828">
      <w:pPr>
        <w:spacing w:after="120"/>
        <w:rPr>
          <w:b/>
          <w:i/>
          <w:lang w:eastAsia="zh-CN"/>
        </w:rPr>
      </w:pPr>
      <w:r>
        <w:rPr>
          <w:rFonts w:hint="eastAsia"/>
          <w:b/>
          <w:i/>
          <w:lang w:eastAsia="zh-CN"/>
        </w:rPr>
        <w:lastRenderedPageBreak/>
        <w:t>O</w:t>
      </w:r>
      <w:r>
        <w:rPr>
          <w:b/>
          <w:i/>
          <w:lang w:eastAsia="zh-CN"/>
        </w:rPr>
        <w:t>ption 3: Others</w:t>
      </w:r>
    </w:p>
    <w:p w14:paraId="6CF20650" w14:textId="77777777" w:rsidR="009D5828" w:rsidRPr="0091619C" w:rsidRDefault="009D5828" w:rsidP="009D5828">
      <w:pPr>
        <w:spacing w:after="120"/>
        <w:rPr>
          <w:rFonts w:eastAsiaTheme="minorEastAsia"/>
          <w:szCs w:val="21"/>
          <w:lang w:val="x-none" w:eastAsia="zh-CN"/>
        </w:rPr>
      </w:pPr>
    </w:p>
    <w:p w14:paraId="5B198247" w14:textId="77777777" w:rsidR="009D5828" w:rsidRPr="003D2E52" w:rsidRDefault="009D5828" w:rsidP="009D5828">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CA7D407" w14:textId="33ED510E" w:rsidR="009D5828" w:rsidRDefault="009D5828" w:rsidP="009D58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w:t>
      </w:r>
    </w:p>
    <w:p w14:paraId="4C4A6390" w14:textId="77777777" w:rsidR="009D5828" w:rsidRDefault="009D5828" w:rsidP="009D5828">
      <w:pPr>
        <w:snapToGrid w:val="0"/>
        <w:spacing w:before="60" w:after="60"/>
        <w:rPr>
          <w:b/>
          <w:u w:val="single"/>
          <w:lang w:eastAsia="zh-CN"/>
        </w:rPr>
      </w:pPr>
    </w:p>
    <w:p w14:paraId="5CDA6AB2" w14:textId="77777777" w:rsidR="009D5828" w:rsidRDefault="009D5828" w:rsidP="009D5828">
      <w:pPr>
        <w:snapToGrid w:val="0"/>
        <w:spacing w:before="60" w:after="60"/>
        <w:rPr>
          <w:b/>
          <w:u w:val="single"/>
          <w:lang w:eastAsia="zh-CN"/>
        </w:rPr>
      </w:pPr>
    </w:p>
    <w:p w14:paraId="455F50E0" w14:textId="1A7377A4" w:rsidR="001F5092" w:rsidRPr="008074CF" w:rsidRDefault="001F5092" w:rsidP="001F5092">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753AD4">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w:t>
      </w:r>
      <w:r w:rsidR="00753AD4">
        <w:rPr>
          <w:rFonts w:ascii="Times New Roman" w:hAnsi="Times New Roman"/>
          <w:b/>
          <w:i/>
          <w:sz w:val="20"/>
          <w:szCs w:val="20"/>
          <w:u w:val="single"/>
          <w:lang w:eastAsia="ko-KR"/>
        </w:rPr>
        <w:t>6</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MSD</w:t>
      </w:r>
      <w:r w:rsidR="0055360A">
        <w:rPr>
          <w:rFonts w:ascii="Times New Roman" w:hAnsi="Times New Roman"/>
          <w:b/>
          <w:i/>
          <w:sz w:val="20"/>
          <w:szCs w:val="20"/>
          <w:u w:val="single"/>
          <w:lang w:eastAsia="ko-KR"/>
        </w:rPr>
        <w:t xml:space="preserve"> </w:t>
      </w:r>
      <w:r w:rsidR="00C57A97">
        <w:rPr>
          <w:rFonts w:ascii="Times New Roman" w:hAnsi="Times New Roman"/>
          <w:b/>
          <w:i/>
          <w:sz w:val="20"/>
          <w:szCs w:val="20"/>
          <w:u w:val="single"/>
          <w:lang w:eastAsia="ko-KR"/>
        </w:rPr>
        <w:t xml:space="preserve">reporting </w:t>
      </w:r>
      <w:r w:rsidR="0055360A">
        <w:rPr>
          <w:rFonts w:ascii="Times New Roman" w:hAnsi="Times New Roman"/>
          <w:b/>
          <w:i/>
          <w:sz w:val="20"/>
          <w:szCs w:val="20"/>
          <w:u w:val="single"/>
          <w:lang w:eastAsia="ko-KR"/>
        </w:rPr>
        <w:t xml:space="preserve">vs power backoff / dyanmic </w:t>
      </w:r>
      <w:r>
        <w:rPr>
          <w:rFonts w:ascii="Times New Roman" w:hAnsi="Times New Roman"/>
          <w:b/>
          <w:i/>
          <w:sz w:val="20"/>
          <w:szCs w:val="20"/>
          <w:u w:val="single"/>
          <w:lang w:eastAsia="ko-KR"/>
        </w:rPr>
        <w:t>reporting in Rel-18</w:t>
      </w:r>
    </w:p>
    <w:p w14:paraId="74AE7D9C" w14:textId="439960BE" w:rsidR="001F5092" w:rsidRPr="00BB2DF4" w:rsidRDefault="001F5092" w:rsidP="001F5092">
      <w:pPr>
        <w:spacing w:before="120" w:after="0"/>
        <w:rPr>
          <w:b/>
          <w:i/>
        </w:rPr>
      </w:pPr>
      <w:r>
        <w:rPr>
          <w:b/>
          <w:bCs/>
          <w:i/>
        </w:rPr>
        <w:t xml:space="preserve">Option 1: Do not consider </w:t>
      </w:r>
      <w:r>
        <w:rPr>
          <w:b/>
          <w:i/>
        </w:rPr>
        <w:t>UL power back-off/ dynamic reporting/ UE SIR in this WI in Rel-18.</w:t>
      </w:r>
      <w:r>
        <w:rPr>
          <w:b/>
          <w:bCs/>
          <w:i/>
        </w:rPr>
        <w:t xml:space="preserve"> (Samsung, QC</w:t>
      </w:r>
      <w:r w:rsidR="006F70B1">
        <w:rPr>
          <w:b/>
          <w:bCs/>
          <w:i/>
        </w:rPr>
        <w:t>, vivo</w:t>
      </w:r>
      <w:r>
        <w:rPr>
          <w:b/>
          <w:bCs/>
          <w:i/>
        </w:rPr>
        <w:t>)</w:t>
      </w:r>
      <w:r w:rsidRPr="00BB2DF4">
        <w:rPr>
          <w:b/>
          <w:i/>
        </w:rPr>
        <w:t>.</w:t>
      </w:r>
    </w:p>
    <w:p w14:paraId="6515BA83" w14:textId="77777777" w:rsidR="001F5092" w:rsidRDefault="001F5092" w:rsidP="001F5092">
      <w:pPr>
        <w:spacing w:before="120" w:after="0"/>
        <w:rPr>
          <w:b/>
          <w:bCs/>
          <w:i/>
        </w:rPr>
      </w:pPr>
      <w:r w:rsidRPr="00FD5835">
        <w:rPr>
          <w:b/>
          <w:bCs/>
          <w:i/>
        </w:rPr>
        <w:t>Option 2: If there is interest of indicating whether the “normal UE” is under small MSD condition, suggest to consider reporting the real time MSD for UE without reporting the relatively static lower MSD capability (OPPO)</w:t>
      </w:r>
    </w:p>
    <w:p w14:paraId="0DA122B6" w14:textId="77777777" w:rsidR="001F5092" w:rsidRDefault="001F5092" w:rsidP="001F5092">
      <w:pPr>
        <w:spacing w:before="120" w:after="0"/>
        <w:rPr>
          <w:b/>
          <w:bCs/>
          <w:i/>
        </w:rPr>
      </w:pPr>
      <w:r>
        <w:rPr>
          <w:rFonts w:hint="eastAsia"/>
          <w:b/>
          <w:bCs/>
          <w:i/>
        </w:rPr>
        <w:t>O</w:t>
      </w:r>
      <w:r>
        <w:rPr>
          <w:b/>
          <w:bCs/>
          <w:i/>
        </w:rPr>
        <w:t xml:space="preserve">ption 3: </w:t>
      </w:r>
      <w:r w:rsidRPr="00FD5835">
        <w:rPr>
          <w:b/>
          <w:bCs/>
          <w:i/>
        </w:rPr>
        <w:t xml:space="preserve">In order to facilitate the network to estimate the self-interference level at the UE, allow and enable the UE to report the ratio of MSD reduction to Tx power reduction. The detailed </w:t>
      </w:r>
      <w:proofErr w:type="spellStart"/>
      <w:r w:rsidRPr="00FD5835">
        <w:rPr>
          <w:b/>
          <w:bCs/>
          <w:i/>
        </w:rPr>
        <w:t>signaling</w:t>
      </w:r>
      <w:proofErr w:type="spellEnd"/>
      <w:r w:rsidRPr="00FD5835">
        <w:rPr>
          <w:b/>
          <w:bCs/>
          <w:i/>
        </w:rPr>
        <w:t xml:space="preserve"> design is FFS</w:t>
      </w:r>
      <w:r>
        <w:rPr>
          <w:b/>
          <w:bCs/>
          <w:i/>
        </w:rPr>
        <w:t xml:space="preserve"> (HW)</w:t>
      </w:r>
    </w:p>
    <w:p w14:paraId="4AE59543" w14:textId="7161C730" w:rsidR="009D5828" w:rsidRDefault="001F5092" w:rsidP="004A4F5E">
      <w:pPr>
        <w:spacing w:before="120" w:after="0"/>
        <w:rPr>
          <w:b/>
          <w:bCs/>
          <w:i/>
        </w:rPr>
      </w:pPr>
      <w:r>
        <w:rPr>
          <w:rFonts w:hint="eastAsia"/>
          <w:b/>
          <w:bCs/>
          <w:i/>
        </w:rPr>
        <w:t>O</w:t>
      </w:r>
      <w:r>
        <w:rPr>
          <w:b/>
          <w:bCs/>
          <w:i/>
        </w:rPr>
        <w:t>ption 4: Others</w:t>
      </w:r>
    </w:p>
    <w:p w14:paraId="4F236869" w14:textId="77777777" w:rsidR="001F5092" w:rsidRPr="00973CDF" w:rsidRDefault="001F5092" w:rsidP="001F5092">
      <w:pPr>
        <w:spacing w:after="120"/>
        <w:rPr>
          <w:b/>
          <w:i/>
          <w:lang w:eastAsia="zh-CN"/>
        </w:rPr>
      </w:pPr>
    </w:p>
    <w:p w14:paraId="505FE8CE" w14:textId="77777777" w:rsidR="009D5828" w:rsidRPr="003D2E52" w:rsidRDefault="009D5828" w:rsidP="009D5828">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730733" w14:textId="324B6672" w:rsidR="009D5828" w:rsidRDefault="009D5828" w:rsidP="009D58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72C7DE41" w14:textId="77777777" w:rsidR="009D5828" w:rsidRDefault="009D5828" w:rsidP="009D5828">
      <w:pPr>
        <w:snapToGrid w:val="0"/>
        <w:spacing w:before="60" w:after="60"/>
        <w:rPr>
          <w:b/>
          <w:u w:val="single"/>
          <w:lang w:eastAsia="zh-CN"/>
        </w:rPr>
      </w:pPr>
    </w:p>
    <w:p w14:paraId="4F597A94" w14:textId="77777777" w:rsidR="009D5828" w:rsidRDefault="009D5828" w:rsidP="003E6F10">
      <w:pPr>
        <w:snapToGrid w:val="0"/>
        <w:spacing w:before="60" w:after="60"/>
        <w:rPr>
          <w:b/>
          <w:u w:val="single"/>
          <w:lang w:eastAsia="zh-CN"/>
        </w:rPr>
      </w:pPr>
    </w:p>
    <w:p w14:paraId="49C51AD8" w14:textId="7C80E7AE" w:rsidR="00434AFB" w:rsidRDefault="00434AFB" w:rsidP="00434AFB">
      <w:pPr>
        <w:pStyle w:val="3"/>
        <w:ind w:left="720"/>
      </w:pPr>
      <w:r w:rsidRPr="00346492">
        <w:t xml:space="preserve">Sub-topic </w:t>
      </w:r>
      <w:r w:rsidR="000A74B0">
        <w:t>3</w:t>
      </w:r>
      <w:r w:rsidRPr="00346492">
        <w:t>-</w:t>
      </w:r>
      <w:r>
        <w:t>3</w:t>
      </w:r>
      <w:r w:rsidRPr="00346492">
        <w:rPr>
          <w:rFonts w:hint="eastAsia"/>
        </w:rPr>
        <w:t xml:space="preserve">: </w:t>
      </w:r>
      <w:r>
        <w:t>Lower MSD threshold(s)</w:t>
      </w:r>
    </w:p>
    <w:p w14:paraId="6655E466" w14:textId="084BAC91" w:rsidR="00B22A28" w:rsidRPr="008074CF" w:rsidRDefault="00B22A28" w:rsidP="00B22A28">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 xml:space="preserve">Absolute </w:t>
      </w:r>
      <w:r w:rsidR="0021221C">
        <w:rPr>
          <w:rFonts w:ascii="Times New Roman" w:hAnsi="Times New Roman"/>
          <w:b/>
          <w:i/>
          <w:sz w:val="20"/>
          <w:szCs w:val="20"/>
          <w:u w:val="single"/>
          <w:lang w:eastAsia="ko-KR"/>
        </w:rPr>
        <w:t>MSD value/</w:t>
      </w:r>
      <w:r>
        <w:rPr>
          <w:rFonts w:ascii="Times New Roman" w:hAnsi="Times New Roman"/>
          <w:b/>
          <w:i/>
          <w:sz w:val="20"/>
          <w:szCs w:val="20"/>
          <w:u w:val="single"/>
          <w:lang w:eastAsia="ko-KR"/>
        </w:rPr>
        <w:t>threshold(s) or relative threshold(s)</w:t>
      </w:r>
      <w:r w:rsidRPr="008074CF">
        <w:rPr>
          <w:rFonts w:ascii="Times New Roman" w:hAnsi="Times New Roman"/>
          <w:b/>
          <w:i/>
          <w:sz w:val="20"/>
          <w:szCs w:val="20"/>
          <w:u w:val="single"/>
          <w:lang w:eastAsia="ko-KR"/>
        </w:rPr>
        <w:t xml:space="preserve"> </w:t>
      </w:r>
    </w:p>
    <w:p w14:paraId="08280AFA" w14:textId="4A7BEDD3" w:rsidR="00B22A28" w:rsidRDefault="00B22A28" w:rsidP="00B22A28">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sidR="00E33CEA">
        <w:rPr>
          <w:b/>
          <w:i/>
        </w:rPr>
        <w:t>It is suggested to define exact absolute Lower MSD threshold(s) (Samsung</w:t>
      </w:r>
      <w:r w:rsidR="00B67067">
        <w:rPr>
          <w:b/>
          <w:i/>
        </w:rPr>
        <w:t>, vivo</w:t>
      </w:r>
      <w:r w:rsidR="0071454C">
        <w:rPr>
          <w:b/>
          <w:i/>
        </w:rPr>
        <w:t>, MTK</w:t>
      </w:r>
      <w:r>
        <w:rPr>
          <w:b/>
          <w:i/>
        </w:rPr>
        <w:t>)</w:t>
      </w:r>
    </w:p>
    <w:p w14:paraId="0339DE35" w14:textId="16BCA2DE" w:rsidR="00B22A28" w:rsidRDefault="00B22A28" w:rsidP="00B22A28">
      <w:pPr>
        <w:widowControl w:val="0"/>
        <w:tabs>
          <w:tab w:val="num" w:pos="1440"/>
          <w:tab w:val="num" w:pos="1701"/>
        </w:tabs>
        <w:overflowPunct w:val="0"/>
        <w:autoSpaceDE w:val="0"/>
        <w:autoSpaceDN w:val="0"/>
        <w:adjustRightInd w:val="0"/>
        <w:snapToGrid w:val="0"/>
        <w:spacing w:before="60" w:after="60"/>
        <w:textAlignment w:val="baseline"/>
        <w:rPr>
          <w:b/>
          <w:bCs/>
          <w:i/>
        </w:rPr>
      </w:pPr>
      <w:r>
        <w:rPr>
          <w:b/>
          <w:i/>
        </w:rPr>
        <w:t>Option 2:</w:t>
      </w:r>
      <w:r w:rsidR="00DC2960">
        <w:rPr>
          <w:b/>
          <w:i/>
        </w:rPr>
        <w:t xml:space="preserve"> </w:t>
      </w:r>
      <w:r w:rsidR="00E33CEA">
        <w:rPr>
          <w:b/>
          <w:i/>
        </w:rPr>
        <w:t>Others</w:t>
      </w:r>
    </w:p>
    <w:p w14:paraId="5E0E525F" w14:textId="77777777" w:rsidR="00B22A28" w:rsidRPr="003A796E" w:rsidRDefault="00B22A28" w:rsidP="00B22A28">
      <w:pPr>
        <w:widowControl w:val="0"/>
        <w:tabs>
          <w:tab w:val="num" w:pos="1440"/>
          <w:tab w:val="num" w:pos="1701"/>
        </w:tabs>
        <w:overflowPunct w:val="0"/>
        <w:autoSpaceDE w:val="0"/>
        <w:autoSpaceDN w:val="0"/>
        <w:adjustRightInd w:val="0"/>
        <w:snapToGrid w:val="0"/>
        <w:spacing w:before="60" w:after="60"/>
        <w:textAlignment w:val="baseline"/>
        <w:rPr>
          <w:b/>
          <w:i/>
        </w:rPr>
      </w:pPr>
    </w:p>
    <w:p w14:paraId="667AEC6A" w14:textId="418EA724" w:rsidR="00B22A28" w:rsidRPr="00723E8E" w:rsidRDefault="00B22A28" w:rsidP="00B22A28">
      <w:pPr>
        <w:spacing w:after="120"/>
        <w:rPr>
          <w:b/>
          <w:i/>
          <w:u w:val="single"/>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u w:val="single"/>
          <w:lang w:eastAsia="zh-CN"/>
        </w:rPr>
        <w:t>:</w:t>
      </w:r>
    </w:p>
    <w:p w14:paraId="18AEDF22" w14:textId="743A80D6" w:rsidR="008803C2" w:rsidRDefault="00F5055E" w:rsidP="00B22A28">
      <w:pPr>
        <w:spacing w:after="120"/>
        <w:rPr>
          <w:b/>
          <w:i/>
          <w:lang w:eastAsia="zh-CN"/>
        </w:rPr>
      </w:pPr>
      <w:r>
        <w:rPr>
          <w:b/>
          <w:i/>
          <w:lang w:eastAsia="zh-CN"/>
        </w:rPr>
        <w:t xml:space="preserve">Most </w:t>
      </w:r>
      <w:r w:rsidR="008803C2">
        <w:rPr>
          <w:b/>
          <w:i/>
          <w:lang w:eastAsia="zh-CN"/>
        </w:rPr>
        <w:t>companies prefer absolute MSD threshold(s).</w:t>
      </w:r>
    </w:p>
    <w:p w14:paraId="14CC908D" w14:textId="77777777" w:rsidR="00B22A28" w:rsidRPr="003D2E52" w:rsidRDefault="00B22A28" w:rsidP="00B22A28">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6D2363C" w14:textId="3F79AC91" w:rsidR="00B22A28" w:rsidRDefault="008803C2" w:rsidP="00B22A2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w:t>
      </w:r>
      <w:r w:rsidR="00B22A28">
        <w:rPr>
          <w:szCs w:val="24"/>
          <w:lang w:eastAsia="zh-CN"/>
        </w:rPr>
        <w:t xml:space="preserve"> </w:t>
      </w:r>
    </w:p>
    <w:p w14:paraId="4BB968FB" w14:textId="11A5ED85" w:rsidR="00B22A28" w:rsidRDefault="00B22A28" w:rsidP="003E6F10">
      <w:pPr>
        <w:snapToGrid w:val="0"/>
        <w:spacing w:before="60" w:after="60"/>
        <w:rPr>
          <w:b/>
          <w:u w:val="single"/>
          <w:lang w:eastAsia="zh-CN"/>
        </w:rPr>
      </w:pPr>
    </w:p>
    <w:p w14:paraId="2595D372" w14:textId="77777777" w:rsidR="00F5055E" w:rsidRDefault="00F5055E" w:rsidP="003E6F10">
      <w:pPr>
        <w:snapToGrid w:val="0"/>
        <w:spacing w:before="60" w:after="60"/>
        <w:rPr>
          <w:b/>
          <w:u w:val="single"/>
          <w:lang w:eastAsia="zh-CN"/>
        </w:rPr>
      </w:pPr>
    </w:p>
    <w:p w14:paraId="7D82D492" w14:textId="4B2E8ABB" w:rsidR="005F54BE" w:rsidRPr="008074CF" w:rsidRDefault="005F54BE" w:rsidP="005F54BE">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00434AFB"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 </w:t>
      </w:r>
      <w:r>
        <w:rPr>
          <w:rFonts w:ascii="Times New Roman" w:hAnsi="Times New Roman" w:hint="eastAsia"/>
          <w:b/>
          <w:i/>
          <w:sz w:val="20"/>
          <w:szCs w:val="20"/>
          <w:u w:val="single"/>
        </w:rPr>
        <w:t>Single</w:t>
      </w:r>
      <w:r>
        <w:rPr>
          <w:rFonts w:ascii="Times New Roman" w:hAnsi="Times New Roman"/>
          <w:b/>
          <w:i/>
          <w:sz w:val="20"/>
          <w:szCs w:val="20"/>
          <w:u w:val="single"/>
          <w:lang w:eastAsia="ko-KR"/>
        </w:rPr>
        <w:t xml:space="preserve"> </w:t>
      </w:r>
      <w:r w:rsidR="00175D57">
        <w:rPr>
          <w:rFonts w:ascii="Times New Roman" w:hAnsi="Times New Roman"/>
          <w:b/>
          <w:i/>
          <w:sz w:val="20"/>
          <w:szCs w:val="20"/>
          <w:u w:val="single"/>
          <w:lang w:eastAsia="ko-KR"/>
        </w:rPr>
        <w:t>value/</w:t>
      </w:r>
      <w:r>
        <w:rPr>
          <w:rFonts w:ascii="Times New Roman" w:hAnsi="Times New Roman"/>
          <w:b/>
          <w:i/>
          <w:sz w:val="20"/>
          <w:szCs w:val="20"/>
          <w:u w:val="single"/>
          <w:lang w:eastAsia="ko-KR"/>
        </w:rPr>
        <w:t>threshold or multiple threshold</w:t>
      </w:r>
      <w:r>
        <w:rPr>
          <w:rFonts w:ascii="Times New Roman" w:hAnsi="Times New Roman" w:hint="eastAsia"/>
          <w:b/>
          <w:i/>
          <w:sz w:val="20"/>
          <w:szCs w:val="20"/>
          <w:u w:val="single"/>
        </w:rPr>
        <w:t>s</w:t>
      </w:r>
      <w:r w:rsidRPr="008074CF">
        <w:rPr>
          <w:rFonts w:ascii="Times New Roman" w:hAnsi="Times New Roman"/>
          <w:b/>
          <w:i/>
          <w:sz w:val="20"/>
          <w:szCs w:val="20"/>
          <w:u w:val="single"/>
          <w:lang w:eastAsia="ko-KR"/>
        </w:rPr>
        <w:t xml:space="preserve"> </w:t>
      </w:r>
    </w:p>
    <w:p w14:paraId="1F21E7CB" w14:textId="18F496B5" w:rsidR="005F54BE" w:rsidRDefault="005F54BE" w:rsidP="005F54BE">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sidR="008E491B">
        <w:rPr>
          <w:b/>
          <w:i/>
        </w:rPr>
        <w:t>Multiple</w:t>
      </w:r>
      <w:r w:rsidR="00520490">
        <w:rPr>
          <w:b/>
          <w:i/>
        </w:rPr>
        <w:t xml:space="preserve"> threshold</w:t>
      </w:r>
      <w:r w:rsidR="008E491B">
        <w:rPr>
          <w:b/>
          <w:i/>
        </w:rPr>
        <w:t>s</w:t>
      </w:r>
      <w:r w:rsidR="00B67067">
        <w:rPr>
          <w:b/>
          <w:i/>
        </w:rPr>
        <w:t xml:space="preserve"> (Samsung, </w:t>
      </w:r>
      <w:r w:rsidR="008D58D5">
        <w:rPr>
          <w:b/>
          <w:i/>
        </w:rPr>
        <w:t>Apple, CHTTL, HW</w:t>
      </w:r>
      <w:r w:rsidR="00053748">
        <w:rPr>
          <w:b/>
          <w:i/>
        </w:rPr>
        <w:t>, OPPO</w:t>
      </w:r>
      <w:r w:rsidR="00316C47">
        <w:rPr>
          <w:b/>
          <w:i/>
        </w:rPr>
        <w:t>)</w:t>
      </w:r>
    </w:p>
    <w:p w14:paraId="72C608DF" w14:textId="5330EA91" w:rsidR="005F54BE" w:rsidRPr="00284B73" w:rsidRDefault="005F54BE" w:rsidP="005F54BE">
      <w:pPr>
        <w:widowControl w:val="0"/>
        <w:tabs>
          <w:tab w:val="num" w:pos="1440"/>
          <w:tab w:val="num" w:pos="1701"/>
        </w:tabs>
        <w:overflowPunct w:val="0"/>
        <w:autoSpaceDE w:val="0"/>
        <w:autoSpaceDN w:val="0"/>
        <w:adjustRightInd w:val="0"/>
        <w:snapToGrid w:val="0"/>
        <w:spacing w:before="60" w:after="60"/>
        <w:textAlignment w:val="baseline"/>
        <w:rPr>
          <w:b/>
          <w:i/>
        </w:rPr>
      </w:pPr>
      <w:r>
        <w:rPr>
          <w:b/>
          <w:i/>
        </w:rPr>
        <w:t xml:space="preserve">Option 2: </w:t>
      </w:r>
      <w:r w:rsidR="008E491B">
        <w:rPr>
          <w:b/>
          <w:i/>
        </w:rPr>
        <w:t>Single</w:t>
      </w:r>
      <w:r w:rsidR="00520490">
        <w:rPr>
          <w:b/>
          <w:i/>
        </w:rPr>
        <w:t xml:space="preserve"> threshold </w:t>
      </w:r>
      <w:r w:rsidR="00B67067">
        <w:rPr>
          <w:b/>
          <w:i/>
        </w:rPr>
        <w:t>(vivo)</w:t>
      </w:r>
    </w:p>
    <w:p w14:paraId="324F40B5" w14:textId="77777777" w:rsidR="005F54BE" w:rsidRPr="003A796E" w:rsidRDefault="005F54BE" w:rsidP="005F54BE">
      <w:pPr>
        <w:widowControl w:val="0"/>
        <w:tabs>
          <w:tab w:val="num" w:pos="1440"/>
          <w:tab w:val="num" w:pos="1701"/>
        </w:tabs>
        <w:overflowPunct w:val="0"/>
        <w:autoSpaceDE w:val="0"/>
        <w:autoSpaceDN w:val="0"/>
        <w:adjustRightInd w:val="0"/>
        <w:snapToGrid w:val="0"/>
        <w:spacing w:before="60" w:after="60"/>
        <w:textAlignment w:val="baseline"/>
        <w:rPr>
          <w:b/>
          <w:i/>
        </w:rPr>
      </w:pPr>
    </w:p>
    <w:p w14:paraId="25723699" w14:textId="77D6AA6E" w:rsidR="005F54BE" w:rsidRPr="00723E8E" w:rsidRDefault="005F54BE" w:rsidP="005F54BE">
      <w:pPr>
        <w:spacing w:after="120"/>
        <w:rPr>
          <w:b/>
          <w:i/>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lang w:eastAsia="zh-CN"/>
        </w:rPr>
        <w:t>:</w:t>
      </w:r>
    </w:p>
    <w:p w14:paraId="77D4C12F" w14:textId="36428AB0" w:rsidR="008E491B" w:rsidRDefault="003F79DA" w:rsidP="008E491B">
      <w:pPr>
        <w:spacing w:after="120"/>
        <w:rPr>
          <w:b/>
          <w:i/>
          <w:lang w:eastAsia="zh-CN"/>
        </w:rPr>
      </w:pPr>
      <w:r>
        <w:rPr>
          <w:b/>
          <w:i/>
          <w:lang w:eastAsia="zh-CN"/>
        </w:rPr>
        <w:t>Most</w:t>
      </w:r>
      <w:r w:rsidR="008E491B">
        <w:rPr>
          <w:b/>
          <w:i/>
          <w:lang w:eastAsia="zh-CN"/>
        </w:rPr>
        <w:t xml:space="preserve"> companies prefer multiple MSD threshold(s).</w:t>
      </w:r>
    </w:p>
    <w:p w14:paraId="46707197" w14:textId="77777777" w:rsidR="005F54BE" w:rsidRPr="003D2E52" w:rsidRDefault="005F54BE" w:rsidP="005F54BE">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2C29375" w14:textId="525D8A52" w:rsidR="005F54BE" w:rsidRDefault="005F54BE" w:rsidP="005F54B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w:t>
      </w:r>
    </w:p>
    <w:p w14:paraId="6878DA13" w14:textId="3A2D8DBD" w:rsidR="00B22A28" w:rsidRDefault="00B22A28" w:rsidP="003E6F10">
      <w:pPr>
        <w:snapToGrid w:val="0"/>
        <w:spacing w:before="60" w:after="60"/>
        <w:rPr>
          <w:b/>
          <w:u w:val="single"/>
          <w:lang w:eastAsia="zh-CN"/>
        </w:rPr>
      </w:pPr>
    </w:p>
    <w:p w14:paraId="00A36966" w14:textId="77777777" w:rsidR="00F5055E" w:rsidRDefault="00F5055E" w:rsidP="003E6F10">
      <w:pPr>
        <w:snapToGrid w:val="0"/>
        <w:spacing w:before="60" w:after="60"/>
        <w:rPr>
          <w:b/>
          <w:u w:val="single"/>
          <w:lang w:eastAsia="zh-CN"/>
        </w:rPr>
      </w:pPr>
    </w:p>
    <w:p w14:paraId="765F0E6D" w14:textId="66587A45" w:rsidR="00B82E7B" w:rsidRPr="008074CF" w:rsidRDefault="00B82E7B" w:rsidP="00B82E7B">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00434AFB"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In case of s</w:t>
      </w:r>
      <w:r>
        <w:rPr>
          <w:rFonts w:ascii="Times New Roman" w:hAnsi="Times New Roman" w:hint="eastAsia"/>
          <w:b/>
          <w:i/>
          <w:sz w:val="20"/>
          <w:szCs w:val="20"/>
          <w:u w:val="single"/>
        </w:rPr>
        <w:t>ingle</w:t>
      </w:r>
      <w:r>
        <w:rPr>
          <w:rFonts w:ascii="Times New Roman" w:hAnsi="Times New Roman"/>
          <w:b/>
          <w:i/>
          <w:sz w:val="20"/>
          <w:szCs w:val="20"/>
          <w:u w:val="single"/>
          <w:lang w:eastAsia="ko-KR"/>
        </w:rPr>
        <w:t xml:space="preserve"> threshold, the proposed value</w:t>
      </w:r>
      <w:r w:rsidRPr="008074CF">
        <w:rPr>
          <w:rFonts w:ascii="Times New Roman" w:hAnsi="Times New Roman"/>
          <w:b/>
          <w:i/>
          <w:sz w:val="20"/>
          <w:szCs w:val="20"/>
          <w:u w:val="single"/>
          <w:lang w:eastAsia="ko-KR"/>
        </w:rPr>
        <w:t xml:space="preserve"> </w:t>
      </w:r>
    </w:p>
    <w:p w14:paraId="37B96030" w14:textId="37BB6B4A" w:rsidR="00B82E7B" w:rsidRDefault="00B82E7B" w:rsidP="00B82E7B">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Pr>
          <w:b/>
          <w:i/>
        </w:rPr>
        <w:t>Single value with</w:t>
      </w:r>
      <w:r w:rsidRPr="00AD0F6E">
        <w:rPr>
          <w:b/>
          <w:bCs/>
          <w:i/>
        </w:rPr>
        <w:t xml:space="preserve"> [1.0] dB</w:t>
      </w:r>
      <w:r>
        <w:rPr>
          <w:b/>
          <w:bCs/>
          <w:i/>
        </w:rPr>
        <w:t xml:space="preserve"> resolution</w:t>
      </w:r>
      <w:r>
        <w:rPr>
          <w:b/>
          <w:i/>
        </w:rPr>
        <w:t xml:space="preserve"> </w:t>
      </w:r>
      <w:r w:rsidR="00F079B1">
        <w:rPr>
          <w:b/>
          <w:i/>
        </w:rPr>
        <w:t>(QC)</w:t>
      </w:r>
    </w:p>
    <w:p w14:paraId="2B439657" w14:textId="4CB35FDD" w:rsidR="00B82E7B" w:rsidRPr="00284B73" w:rsidRDefault="00B82E7B" w:rsidP="00B82E7B">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b/>
          <w:i/>
        </w:rPr>
        <w:lastRenderedPageBreak/>
        <w:t xml:space="preserve">Option 2: </w:t>
      </w:r>
      <w:r>
        <w:rPr>
          <w:b/>
          <w:i/>
          <w:lang w:eastAsia="zh-CN"/>
        </w:rPr>
        <w:t xml:space="preserve"> </w:t>
      </w:r>
      <w:r w:rsidR="005E2A65" w:rsidRPr="005E2A65">
        <w:rPr>
          <w:b/>
          <w:i/>
          <w:lang w:eastAsia="zh-CN"/>
        </w:rPr>
        <w:t>An MSD value around [10] dB might be a possible threshold for Low MSD</w:t>
      </w:r>
      <w:r w:rsidR="005E2A65">
        <w:rPr>
          <w:b/>
          <w:i/>
          <w:lang w:eastAsia="zh-CN"/>
        </w:rPr>
        <w:t xml:space="preserve"> (vivo)</w:t>
      </w:r>
    </w:p>
    <w:p w14:paraId="25516CC8" w14:textId="77777777" w:rsidR="00B82E7B" w:rsidRPr="003A796E" w:rsidRDefault="00B82E7B" w:rsidP="00B82E7B">
      <w:pPr>
        <w:widowControl w:val="0"/>
        <w:tabs>
          <w:tab w:val="num" w:pos="1440"/>
          <w:tab w:val="num" w:pos="1701"/>
        </w:tabs>
        <w:overflowPunct w:val="0"/>
        <w:autoSpaceDE w:val="0"/>
        <w:autoSpaceDN w:val="0"/>
        <w:adjustRightInd w:val="0"/>
        <w:snapToGrid w:val="0"/>
        <w:spacing w:before="60" w:after="60"/>
        <w:textAlignment w:val="baseline"/>
        <w:rPr>
          <w:b/>
          <w:i/>
        </w:rPr>
      </w:pPr>
    </w:p>
    <w:p w14:paraId="1B9ACB4B" w14:textId="77777777" w:rsidR="00B82E7B" w:rsidRPr="003D2E52" w:rsidRDefault="00B82E7B" w:rsidP="00B82E7B">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C75C754" w14:textId="7FDD84DE" w:rsidR="00B82E7B" w:rsidRDefault="001878EF" w:rsidP="00B82E7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0C06D76B" w14:textId="014EFB67" w:rsidR="005F54BE" w:rsidRDefault="005F54BE" w:rsidP="003E6F10">
      <w:pPr>
        <w:snapToGrid w:val="0"/>
        <w:spacing w:before="60" w:after="60"/>
        <w:rPr>
          <w:b/>
          <w:u w:val="single"/>
          <w:lang w:eastAsia="zh-CN"/>
        </w:rPr>
      </w:pPr>
    </w:p>
    <w:p w14:paraId="4E0F4096" w14:textId="77777777" w:rsidR="00F5055E" w:rsidRDefault="00F5055E" w:rsidP="003E6F10">
      <w:pPr>
        <w:snapToGrid w:val="0"/>
        <w:spacing w:before="60" w:after="60"/>
        <w:rPr>
          <w:b/>
          <w:u w:val="single"/>
          <w:lang w:eastAsia="zh-CN"/>
        </w:rPr>
      </w:pPr>
    </w:p>
    <w:p w14:paraId="52570939" w14:textId="18094729" w:rsidR="001A4DC1" w:rsidRPr="008074CF" w:rsidRDefault="001A4DC1" w:rsidP="001A4DC1">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00434AFB"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4</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In case of multiple thresholds, the proposed values</w:t>
      </w:r>
      <w:r w:rsidRPr="008074CF">
        <w:rPr>
          <w:rFonts w:ascii="Times New Roman" w:hAnsi="Times New Roman"/>
          <w:b/>
          <w:i/>
          <w:sz w:val="20"/>
          <w:szCs w:val="20"/>
          <w:u w:val="single"/>
          <w:lang w:eastAsia="ko-KR"/>
        </w:rPr>
        <w:t xml:space="preserve"> </w:t>
      </w:r>
    </w:p>
    <w:p w14:paraId="7009A413" w14:textId="60A7FEA1" w:rsidR="001A4DC1" w:rsidRDefault="001A4DC1" w:rsidP="001A4DC1">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sidR="00C51C92">
        <w:rPr>
          <w:b/>
          <w:i/>
        </w:rPr>
        <w:t xml:space="preserve">0dB, </w:t>
      </w:r>
      <w:r>
        <w:rPr>
          <w:b/>
          <w:i/>
        </w:rPr>
        <w:t>5dB, 10d</w:t>
      </w:r>
      <w:r>
        <w:rPr>
          <w:rFonts w:hint="eastAsia"/>
          <w:b/>
          <w:i/>
          <w:lang w:eastAsia="zh-CN"/>
        </w:rPr>
        <w:t>B</w:t>
      </w:r>
      <w:r>
        <w:rPr>
          <w:b/>
          <w:i/>
        </w:rPr>
        <w:t xml:space="preserve">, 15dB (Samsung, </w:t>
      </w:r>
      <w:r w:rsidR="00C51C92">
        <w:rPr>
          <w:b/>
          <w:i/>
        </w:rPr>
        <w:t>CHTTL, HW</w:t>
      </w:r>
      <w:r>
        <w:rPr>
          <w:b/>
          <w:i/>
        </w:rPr>
        <w:t>)</w:t>
      </w:r>
    </w:p>
    <w:p w14:paraId="3CE85AF9" w14:textId="650CDC33" w:rsidR="001A4DC1" w:rsidRDefault="001A4DC1" w:rsidP="001A4DC1">
      <w:pPr>
        <w:widowControl w:val="0"/>
        <w:tabs>
          <w:tab w:val="num" w:pos="1440"/>
          <w:tab w:val="num" w:pos="1701"/>
        </w:tabs>
        <w:overflowPunct w:val="0"/>
        <w:autoSpaceDE w:val="0"/>
        <w:autoSpaceDN w:val="0"/>
        <w:adjustRightInd w:val="0"/>
        <w:snapToGrid w:val="0"/>
        <w:spacing w:before="60" w:after="60"/>
        <w:textAlignment w:val="baseline"/>
        <w:rPr>
          <w:b/>
          <w:i/>
        </w:rPr>
      </w:pPr>
      <w:r>
        <w:rPr>
          <w:b/>
          <w:i/>
        </w:rPr>
        <w:t xml:space="preserve">Option 2: </w:t>
      </w:r>
      <w:r w:rsidR="00563F9D" w:rsidRPr="00563F9D">
        <w:rPr>
          <w:b/>
          <w:bCs/>
          <w:i/>
        </w:rPr>
        <w:t>support to have a specific value as an upper bound for lower MSD threshold(s)</w:t>
      </w:r>
      <w:r w:rsidR="00563F9D">
        <w:rPr>
          <w:b/>
          <w:bCs/>
          <w:i/>
        </w:rPr>
        <w:t>, i.e. 18dB</w:t>
      </w:r>
      <w:r>
        <w:rPr>
          <w:b/>
          <w:i/>
        </w:rPr>
        <w:t xml:space="preserve"> (</w:t>
      </w:r>
      <w:r w:rsidR="00563F9D">
        <w:rPr>
          <w:b/>
          <w:i/>
        </w:rPr>
        <w:t>Xiaomi</w:t>
      </w:r>
      <w:r>
        <w:rPr>
          <w:b/>
          <w:i/>
        </w:rPr>
        <w:t>)</w:t>
      </w:r>
    </w:p>
    <w:p w14:paraId="38F6D5DA" w14:textId="1448E2A1" w:rsidR="001A4DC1" w:rsidRDefault="001A4DC1" w:rsidP="001A4DC1">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 xml:space="preserve">ption 3: </w:t>
      </w:r>
      <w:r w:rsidR="00E84640">
        <w:rPr>
          <w:b/>
          <w:i/>
          <w:lang w:eastAsia="zh-CN"/>
        </w:rPr>
        <w:t>(OPPO)</w:t>
      </w:r>
    </w:p>
    <w:p w14:paraId="4AB85A3A" w14:textId="77777777" w:rsidR="00E84640" w:rsidRPr="00E84640" w:rsidRDefault="00E84640" w:rsidP="00E84640">
      <w:pPr>
        <w:spacing w:after="0"/>
        <w:ind w:leftChars="100" w:left="1618" w:hangingChars="709" w:hanging="1418"/>
        <w:rPr>
          <w:rFonts w:eastAsia="等线"/>
          <w:b/>
          <w:i/>
          <w:lang w:val="en-US" w:eastAsia="zh-CN"/>
        </w:rPr>
      </w:pPr>
      <w:r w:rsidRPr="00E84640">
        <w:rPr>
          <w:rFonts w:eastAsia="等线"/>
          <w:b/>
          <w:i/>
          <w:lang w:val="en-US" w:eastAsia="zh-CN"/>
        </w:rPr>
        <w:t>Consider below low MSD reporting range as starting point.</w:t>
      </w:r>
    </w:p>
    <w:p w14:paraId="1D6A45C1" w14:textId="77777777" w:rsidR="00E84640" w:rsidRPr="00E84640" w:rsidRDefault="00E84640" w:rsidP="00E84640">
      <w:pPr>
        <w:pStyle w:val="aff8"/>
        <w:widowControl w:val="0"/>
        <w:numPr>
          <w:ilvl w:val="0"/>
          <w:numId w:val="41"/>
        </w:numPr>
        <w:wordWrap w:val="0"/>
        <w:overflowPunct/>
        <w:adjustRightInd/>
        <w:spacing w:after="0"/>
        <w:ind w:firstLineChars="0"/>
        <w:jc w:val="both"/>
        <w:textAlignment w:val="auto"/>
        <w:rPr>
          <w:rFonts w:eastAsia="等线"/>
          <w:b/>
          <w:i/>
          <w:lang w:eastAsia="zh-CN"/>
        </w:rPr>
      </w:pPr>
      <w:r w:rsidRPr="00E84640">
        <w:rPr>
          <w:rFonts w:eastAsia="等线"/>
          <w:b/>
          <w:i/>
          <w:lang w:eastAsia="zh-CN"/>
        </w:rPr>
        <w:t>0</w:t>
      </w:r>
      <w:r w:rsidRPr="00E84640">
        <w:rPr>
          <w:rFonts w:eastAsia="等线" w:hint="eastAsia"/>
          <w:b/>
          <w:i/>
          <w:lang w:eastAsia="zh-CN"/>
        </w:rPr>
        <w:t>≤</w:t>
      </w:r>
      <w:r w:rsidRPr="00E84640">
        <w:rPr>
          <w:rFonts w:eastAsia="等线" w:hint="eastAsia"/>
          <w:b/>
          <w:i/>
          <w:lang w:eastAsia="zh-CN"/>
        </w:rPr>
        <w:t>U</w:t>
      </w:r>
      <w:r w:rsidRPr="00E84640">
        <w:rPr>
          <w:rFonts w:eastAsia="等线"/>
          <w:b/>
          <w:i/>
          <w:lang w:eastAsia="zh-CN"/>
        </w:rPr>
        <w:t xml:space="preserve">E Real </w:t>
      </w:r>
      <w:r w:rsidRPr="00E84640">
        <w:rPr>
          <w:rFonts w:eastAsia="等线" w:hint="eastAsia"/>
          <w:b/>
          <w:i/>
          <w:lang w:eastAsia="zh-CN"/>
        </w:rPr>
        <w:t>M</w:t>
      </w:r>
      <w:r w:rsidRPr="00E84640">
        <w:rPr>
          <w:rFonts w:eastAsia="等线"/>
          <w:b/>
          <w:i/>
          <w:lang w:eastAsia="zh-CN"/>
        </w:rPr>
        <w:t>SD</w:t>
      </w:r>
      <w:r w:rsidRPr="00E84640">
        <w:rPr>
          <w:rFonts w:eastAsia="等线" w:hint="eastAsia"/>
          <w:b/>
          <w:i/>
          <w:lang w:eastAsia="zh-CN"/>
        </w:rPr>
        <w:t>＜</w:t>
      </w:r>
      <w:r w:rsidRPr="00E84640">
        <w:rPr>
          <w:rFonts w:eastAsia="等线" w:hint="eastAsia"/>
          <w:b/>
          <w:i/>
          <w:lang w:eastAsia="zh-CN"/>
        </w:rPr>
        <w:t>[</w:t>
      </w:r>
      <w:r w:rsidRPr="00E84640">
        <w:rPr>
          <w:rFonts w:eastAsia="等线"/>
          <w:b/>
          <w:i/>
          <w:lang w:eastAsia="zh-CN"/>
        </w:rPr>
        <w:t>5]dB</w:t>
      </w:r>
    </w:p>
    <w:p w14:paraId="1102B90F" w14:textId="77777777" w:rsidR="00E84640" w:rsidRPr="00E84640" w:rsidRDefault="00E84640" w:rsidP="00E84640">
      <w:pPr>
        <w:pStyle w:val="aff8"/>
        <w:widowControl w:val="0"/>
        <w:numPr>
          <w:ilvl w:val="0"/>
          <w:numId w:val="41"/>
        </w:numPr>
        <w:wordWrap w:val="0"/>
        <w:overflowPunct/>
        <w:adjustRightInd/>
        <w:spacing w:after="0"/>
        <w:ind w:firstLineChars="0"/>
        <w:jc w:val="both"/>
        <w:textAlignment w:val="auto"/>
        <w:rPr>
          <w:rFonts w:eastAsia="等线"/>
          <w:b/>
          <w:i/>
          <w:lang w:eastAsia="zh-CN"/>
        </w:rPr>
      </w:pPr>
      <w:r w:rsidRPr="00E84640">
        <w:rPr>
          <w:rFonts w:eastAsia="等线"/>
          <w:b/>
          <w:i/>
          <w:lang w:eastAsia="zh-CN"/>
        </w:rPr>
        <w:t>[5]</w:t>
      </w:r>
      <w:r w:rsidRPr="00E84640">
        <w:rPr>
          <w:rFonts w:eastAsia="等线" w:hint="eastAsia"/>
          <w:b/>
          <w:i/>
          <w:lang w:eastAsia="zh-CN"/>
        </w:rPr>
        <w:t>≤</w:t>
      </w:r>
      <w:r w:rsidRPr="00E84640">
        <w:rPr>
          <w:rFonts w:eastAsia="等线" w:hint="eastAsia"/>
          <w:b/>
          <w:i/>
          <w:lang w:eastAsia="zh-CN"/>
        </w:rPr>
        <w:t>U</w:t>
      </w:r>
      <w:r w:rsidRPr="00E84640">
        <w:rPr>
          <w:rFonts w:eastAsia="等线"/>
          <w:b/>
          <w:i/>
          <w:lang w:eastAsia="zh-CN"/>
        </w:rPr>
        <w:t xml:space="preserve">E Real </w:t>
      </w:r>
      <w:r w:rsidRPr="00E84640">
        <w:rPr>
          <w:rFonts w:eastAsia="等线" w:hint="eastAsia"/>
          <w:b/>
          <w:i/>
          <w:lang w:eastAsia="zh-CN"/>
        </w:rPr>
        <w:t>M</w:t>
      </w:r>
      <w:r w:rsidRPr="00E84640">
        <w:rPr>
          <w:rFonts w:eastAsia="等线"/>
          <w:b/>
          <w:i/>
          <w:lang w:eastAsia="zh-CN"/>
        </w:rPr>
        <w:t>SD</w:t>
      </w:r>
      <w:r w:rsidRPr="00E84640">
        <w:rPr>
          <w:rFonts w:eastAsia="等线" w:hint="eastAsia"/>
          <w:b/>
          <w:i/>
          <w:lang w:eastAsia="zh-CN"/>
        </w:rPr>
        <w:t>＜</w:t>
      </w:r>
      <w:r w:rsidRPr="00E84640">
        <w:rPr>
          <w:rFonts w:eastAsia="等线" w:hint="eastAsia"/>
          <w:b/>
          <w:i/>
          <w:lang w:eastAsia="zh-CN"/>
        </w:rPr>
        <w:t>[</w:t>
      </w:r>
      <w:r w:rsidRPr="00E84640">
        <w:rPr>
          <w:rFonts w:eastAsia="等线"/>
          <w:b/>
          <w:i/>
          <w:lang w:eastAsia="zh-CN"/>
        </w:rPr>
        <w:t>10]dB</w:t>
      </w:r>
    </w:p>
    <w:p w14:paraId="308233EA" w14:textId="77777777" w:rsidR="00E84640" w:rsidRPr="00E84640" w:rsidRDefault="00E84640" w:rsidP="00E84640">
      <w:pPr>
        <w:pStyle w:val="aff8"/>
        <w:widowControl w:val="0"/>
        <w:numPr>
          <w:ilvl w:val="0"/>
          <w:numId w:val="41"/>
        </w:numPr>
        <w:wordWrap w:val="0"/>
        <w:overflowPunct/>
        <w:adjustRightInd/>
        <w:spacing w:after="0"/>
        <w:ind w:firstLineChars="0"/>
        <w:jc w:val="both"/>
        <w:textAlignment w:val="auto"/>
        <w:rPr>
          <w:rFonts w:eastAsia="等线"/>
          <w:b/>
          <w:i/>
          <w:lang w:eastAsia="zh-CN"/>
        </w:rPr>
      </w:pPr>
      <w:r w:rsidRPr="00E84640">
        <w:rPr>
          <w:rFonts w:eastAsia="等线"/>
          <w:b/>
          <w:i/>
          <w:lang w:eastAsia="zh-CN"/>
        </w:rPr>
        <w:t>[10]</w:t>
      </w:r>
      <w:r w:rsidRPr="00E84640">
        <w:rPr>
          <w:rFonts w:eastAsia="等线" w:hint="eastAsia"/>
          <w:b/>
          <w:i/>
          <w:lang w:eastAsia="zh-CN"/>
        </w:rPr>
        <w:t>≤</w:t>
      </w:r>
      <w:r w:rsidRPr="00E84640">
        <w:rPr>
          <w:rFonts w:eastAsia="等线" w:hint="eastAsia"/>
          <w:b/>
          <w:i/>
          <w:lang w:eastAsia="zh-CN"/>
        </w:rPr>
        <w:t>U</w:t>
      </w:r>
      <w:r w:rsidRPr="00E84640">
        <w:rPr>
          <w:rFonts w:eastAsia="等线"/>
          <w:b/>
          <w:i/>
          <w:lang w:eastAsia="zh-CN"/>
        </w:rPr>
        <w:t xml:space="preserve">E Real </w:t>
      </w:r>
      <w:r w:rsidRPr="00E84640">
        <w:rPr>
          <w:rFonts w:eastAsia="等线" w:hint="eastAsia"/>
          <w:b/>
          <w:i/>
          <w:lang w:eastAsia="zh-CN"/>
        </w:rPr>
        <w:t>M</w:t>
      </w:r>
      <w:r w:rsidRPr="00E84640">
        <w:rPr>
          <w:rFonts w:eastAsia="等线"/>
          <w:b/>
          <w:i/>
          <w:lang w:eastAsia="zh-CN"/>
        </w:rPr>
        <w:t>SD</w:t>
      </w:r>
      <w:r w:rsidRPr="00E84640">
        <w:rPr>
          <w:rFonts w:eastAsia="等线" w:hint="eastAsia"/>
          <w:b/>
          <w:i/>
          <w:lang w:eastAsia="zh-CN"/>
        </w:rPr>
        <w:t>＜</w:t>
      </w:r>
      <w:r w:rsidRPr="00E84640">
        <w:rPr>
          <w:rFonts w:eastAsia="等线" w:hint="eastAsia"/>
          <w:b/>
          <w:i/>
          <w:lang w:eastAsia="zh-CN"/>
        </w:rPr>
        <w:t>[</w:t>
      </w:r>
      <w:r w:rsidRPr="00E84640">
        <w:rPr>
          <w:rFonts w:eastAsia="等线"/>
          <w:b/>
          <w:i/>
          <w:lang w:eastAsia="zh-CN"/>
        </w:rPr>
        <w:t>15]dB</w:t>
      </w:r>
    </w:p>
    <w:p w14:paraId="0E0E6C15" w14:textId="77777777" w:rsidR="00E84640" w:rsidRPr="00E84640" w:rsidRDefault="00E84640" w:rsidP="00E84640">
      <w:pPr>
        <w:pStyle w:val="aff8"/>
        <w:widowControl w:val="0"/>
        <w:numPr>
          <w:ilvl w:val="0"/>
          <w:numId w:val="41"/>
        </w:numPr>
        <w:wordWrap w:val="0"/>
        <w:overflowPunct/>
        <w:adjustRightInd/>
        <w:spacing w:after="0"/>
        <w:ind w:firstLineChars="0"/>
        <w:jc w:val="both"/>
        <w:textAlignment w:val="auto"/>
        <w:rPr>
          <w:rFonts w:eastAsia="等线"/>
          <w:b/>
          <w:i/>
          <w:lang w:eastAsia="zh-CN"/>
        </w:rPr>
      </w:pPr>
      <w:r w:rsidRPr="00E84640">
        <w:rPr>
          <w:rFonts w:eastAsia="等线"/>
          <w:b/>
          <w:i/>
          <w:lang w:eastAsia="zh-CN"/>
        </w:rPr>
        <w:t>[15]</w:t>
      </w:r>
      <w:r w:rsidRPr="00E84640">
        <w:rPr>
          <w:rFonts w:eastAsia="等线" w:hint="eastAsia"/>
          <w:b/>
          <w:i/>
          <w:lang w:eastAsia="zh-CN"/>
        </w:rPr>
        <w:t>≤</w:t>
      </w:r>
      <w:r w:rsidRPr="00E84640">
        <w:rPr>
          <w:rFonts w:eastAsia="等线" w:hint="eastAsia"/>
          <w:b/>
          <w:i/>
          <w:lang w:eastAsia="zh-CN"/>
        </w:rPr>
        <w:t>U</w:t>
      </w:r>
      <w:r w:rsidRPr="00E84640">
        <w:rPr>
          <w:rFonts w:eastAsia="等线"/>
          <w:b/>
          <w:i/>
          <w:lang w:eastAsia="zh-CN"/>
        </w:rPr>
        <w:t xml:space="preserve">E Real </w:t>
      </w:r>
      <w:r w:rsidRPr="00E84640">
        <w:rPr>
          <w:rFonts w:eastAsia="等线" w:hint="eastAsia"/>
          <w:b/>
          <w:i/>
          <w:lang w:eastAsia="zh-CN"/>
        </w:rPr>
        <w:t>M</w:t>
      </w:r>
      <w:r w:rsidRPr="00E84640">
        <w:rPr>
          <w:rFonts w:eastAsia="等线"/>
          <w:b/>
          <w:i/>
          <w:lang w:eastAsia="zh-CN"/>
        </w:rPr>
        <w:t>SD</w:t>
      </w:r>
      <w:r w:rsidRPr="00E84640">
        <w:rPr>
          <w:rFonts w:eastAsia="等线" w:hint="eastAsia"/>
          <w:b/>
          <w:i/>
          <w:lang w:eastAsia="zh-CN"/>
        </w:rPr>
        <w:t>＜</w:t>
      </w:r>
      <w:r w:rsidRPr="00E84640">
        <w:rPr>
          <w:rFonts w:eastAsia="等线" w:hint="eastAsia"/>
          <w:b/>
          <w:i/>
          <w:lang w:eastAsia="zh-CN"/>
        </w:rPr>
        <w:t>[</w:t>
      </w:r>
      <w:r w:rsidRPr="00E84640">
        <w:rPr>
          <w:rFonts w:eastAsia="等线"/>
          <w:b/>
          <w:i/>
          <w:lang w:eastAsia="zh-CN"/>
        </w:rPr>
        <w:t>20]dB</w:t>
      </w:r>
    </w:p>
    <w:p w14:paraId="316192C1" w14:textId="6D51B569" w:rsidR="00015869" w:rsidRDefault="00015869" w:rsidP="001A4DC1">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 xml:space="preserve">ption 4: </w:t>
      </w:r>
      <w:r w:rsidR="00264C88" w:rsidRPr="00264C88">
        <w:rPr>
          <w:b/>
          <w:i/>
          <w:lang w:eastAsia="zh-CN"/>
        </w:rPr>
        <w:t xml:space="preserve">using 3-bit MSD reporting bitmap </w:t>
      </w:r>
      <w:r w:rsidR="00FD1A6C">
        <w:rPr>
          <w:b/>
          <w:i/>
          <w:lang w:eastAsia="zh-CN"/>
        </w:rPr>
        <w:t>(</w:t>
      </w:r>
      <w:r w:rsidR="00FD1A6C">
        <w:rPr>
          <w:b/>
          <w:i/>
        </w:rPr>
        <w:t>3dB, 6dB, 9d</w:t>
      </w:r>
      <w:r w:rsidR="00FD1A6C">
        <w:rPr>
          <w:rFonts w:hint="eastAsia"/>
          <w:b/>
          <w:i/>
          <w:lang w:eastAsia="zh-CN"/>
        </w:rPr>
        <w:t>B</w:t>
      </w:r>
      <w:r w:rsidR="00FD1A6C">
        <w:rPr>
          <w:b/>
          <w:i/>
        </w:rPr>
        <w:t xml:space="preserve">, 12dB, </w:t>
      </w:r>
      <w:r w:rsidR="00F5769A">
        <w:rPr>
          <w:b/>
          <w:i/>
        </w:rPr>
        <w:t>15</w:t>
      </w:r>
      <w:r w:rsidR="00FD1A6C">
        <w:rPr>
          <w:b/>
          <w:i/>
        </w:rPr>
        <w:t xml:space="preserve">dB, </w:t>
      </w:r>
      <w:r w:rsidR="00F5769A">
        <w:rPr>
          <w:b/>
          <w:i/>
        </w:rPr>
        <w:t>18</w:t>
      </w:r>
      <w:r w:rsidR="00FD1A6C">
        <w:rPr>
          <w:b/>
          <w:i/>
        </w:rPr>
        <w:t>d</w:t>
      </w:r>
      <w:r w:rsidR="00FD1A6C">
        <w:rPr>
          <w:rFonts w:hint="eastAsia"/>
          <w:b/>
          <w:i/>
          <w:lang w:eastAsia="zh-CN"/>
        </w:rPr>
        <w:t>B</w:t>
      </w:r>
      <w:r w:rsidR="00FD1A6C">
        <w:rPr>
          <w:b/>
          <w:i/>
        </w:rPr>
        <w:t xml:space="preserve">, </w:t>
      </w:r>
      <w:r w:rsidR="00F5769A">
        <w:rPr>
          <w:b/>
          <w:i/>
        </w:rPr>
        <w:t>&gt;</w:t>
      </w:r>
      <w:r w:rsidR="00FD1A6C">
        <w:rPr>
          <w:b/>
          <w:i/>
        </w:rPr>
        <w:t>1</w:t>
      </w:r>
      <w:r w:rsidR="00F5769A">
        <w:rPr>
          <w:b/>
          <w:i/>
        </w:rPr>
        <w:t>8</w:t>
      </w:r>
      <w:r w:rsidR="00FD1A6C">
        <w:rPr>
          <w:b/>
          <w:i/>
        </w:rPr>
        <w:t>dB</w:t>
      </w:r>
      <w:r w:rsidR="00FD1A6C">
        <w:rPr>
          <w:b/>
          <w:i/>
          <w:lang w:eastAsia="zh-CN"/>
        </w:rPr>
        <w:t xml:space="preserve">) </w:t>
      </w:r>
      <w:r w:rsidR="00264C88" w:rsidRPr="00264C88">
        <w:rPr>
          <w:b/>
          <w:i/>
          <w:lang w:eastAsia="zh-CN"/>
        </w:rPr>
        <w:t>for all CA/DC band combinations regardless of different MSD sources</w:t>
      </w:r>
      <w:r w:rsidR="004C18DA">
        <w:rPr>
          <w:b/>
          <w:i/>
          <w:lang w:eastAsia="zh-CN"/>
        </w:rPr>
        <w:t xml:space="preserve"> (Meta)</w:t>
      </w:r>
      <w:r w:rsidR="00264C88" w:rsidRPr="00264C88">
        <w:rPr>
          <w:b/>
          <w:i/>
          <w:lang w:eastAsia="zh-CN"/>
        </w:rPr>
        <w:t xml:space="preserve"> </w:t>
      </w:r>
    </w:p>
    <w:p w14:paraId="4B2AF9A7" w14:textId="2EA56615" w:rsidR="00E84640" w:rsidRPr="00E84640" w:rsidRDefault="00E84640" w:rsidP="001A4DC1">
      <w:pPr>
        <w:widowControl w:val="0"/>
        <w:tabs>
          <w:tab w:val="num" w:pos="1440"/>
          <w:tab w:val="num"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 xml:space="preserve">ption </w:t>
      </w:r>
      <w:r w:rsidR="00015869">
        <w:rPr>
          <w:b/>
          <w:i/>
          <w:lang w:eastAsia="zh-CN"/>
        </w:rPr>
        <w:t>5</w:t>
      </w:r>
      <w:r>
        <w:rPr>
          <w:b/>
          <w:i/>
          <w:lang w:eastAsia="zh-CN"/>
        </w:rPr>
        <w:t>: Others</w:t>
      </w:r>
    </w:p>
    <w:p w14:paraId="61D27AC1" w14:textId="77777777" w:rsidR="00E84640" w:rsidRPr="00284B73" w:rsidRDefault="00E84640" w:rsidP="001A4DC1">
      <w:pPr>
        <w:widowControl w:val="0"/>
        <w:tabs>
          <w:tab w:val="num" w:pos="1440"/>
          <w:tab w:val="num" w:pos="1701"/>
        </w:tabs>
        <w:overflowPunct w:val="0"/>
        <w:autoSpaceDE w:val="0"/>
        <w:autoSpaceDN w:val="0"/>
        <w:adjustRightInd w:val="0"/>
        <w:snapToGrid w:val="0"/>
        <w:spacing w:before="60" w:after="60"/>
        <w:textAlignment w:val="baseline"/>
        <w:rPr>
          <w:b/>
          <w:i/>
          <w:lang w:eastAsia="zh-CN"/>
        </w:rPr>
      </w:pPr>
    </w:p>
    <w:p w14:paraId="09FB42E3" w14:textId="77777777" w:rsidR="001A4DC1" w:rsidRPr="003D2E52" w:rsidRDefault="001A4DC1" w:rsidP="001A4DC1">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741A74E" w14:textId="0DF4BEF8" w:rsidR="001A4DC1" w:rsidRDefault="001878EF" w:rsidP="001A4D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182CA77B" w14:textId="77777777" w:rsidR="001A4DC1" w:rsidRDefault="001A4DC1" w:rsidP="001A4DC1">
      <w:pPr>
        <w:snapToGrid w:val="0"/>
        <w:spacing w:before="60" w:after="60"/>
        <w:rPr>
          <w:b/>
          <w:u w:val="single"/>
          <w:lang w:eastAsia="zh-CN"/>
        </w:rPr>
      </w:pPr>
    </w:p>
    <w:p w14:paraId="39406492" w14:textId="77777777" w:rsidR="00B82E7B" w:rsidRDefault="00B82E7B" w:rsidP="003E6F10">
      <w:pPr>
        <w:snapToGrid w:val="0"/>
        <w:spacing w:before="60" w:after="60"/>
        <w:rPr>
          <w:b/>
          <w:u w:val="single"/>
          <w:lang w:eastAsia="zh-CN"/>
        </w:rPr>
      </w:pPr>
    </w:p>
    <w:p w14:paraId="01497AE1" w14:textId="72AB17A8" w:rsidR="006B1135" w:rsidRPr="008074CF" w:rsidRDefault="006B1135" w:rsidP="006B1135">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3</w:t>
      </w:r>
      <w:r w:rsidR="00434AFB" w:rsidRPr="008074CF">
        <w:rPr>
          <w:rFonts w:ascii="Times New Roman" w:hAnsi="Times New Roman"/>
          <w:b/>
          <w:i/>
          <w:sz w:val="20"/>
          <w:szCs w:val="20"/>
          <w:u w:val="single"/>
          <w:lang w:eastAsia="ko-KR"/>
        </w:rPr>
        <w:t>-</w:t>
      </w:r>
      <w:r w:rsidR="00434AFB">
        <w:rPr>
          <w:rFonts w:ascii="Times New Roman" w:hAnsi="Times New Roman"/>
          <w:b/>
          <w:i/>
          <w:sz w:val="20"/>
          <w:szCs w:val="20"/>
          <w:u w:val="single"/>
          <w:lang w:eastAsia="ko-KR"/>
        </w:rPr>
        <w:t>5</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Whether same</w:t>
      </w:r>
      <w:r w:rsidRPr="008074CF">
        <w:rPr>
          <w:rFonts w:ascii="Times New Roman" w:hAnsi="Times New Roman"/>
          <w:b/>
          <w:i/>
          <w:sz w:val="20"/>
          <w:szCs w:val="20"/>
          <w:u w:val="single"/>
          <w:lang w:eastAsia="ko-KR"/>
        </w:rPr>
        <w:t xml:space="preserve"> lower MSD</w:t>
      </w:r>
      <w:r>
        <w:rPr>
          <w:rFonts w:ascii="Times New Roman" w:hAnsi="Times New Roman"/>
          <w:b/>
          <w:i/>
          <w:sz w:val="20"/>
          <w:szCs w:val="20"/>
          <w:u w:val="single"/>
          <w:lang w:eastAsia="ko-KR"/>
        </w:rPr>
        <w:t xml:space="preserve"> threshold(s) for different MSD types</w:t>
      </w:r>
      <w:r w:rsidRPr="008074CF">
        <w:rPr>
          <w:rFonts w:ascii="Times New Roman" w:hAnsi="Times New Roman"/>
          <w:b/>
          <w:i/>
          <w:sz w:val="20"/>
          <w:szCs w:val="20"/>
          <w:u w:val="single"/>
          <w:lang w:eastAsia="ko-KR"/>
        </w:rPr>
        <w:t xml:space="preserve"> </w:t>
      </w:r>
    </w:p>
    <w:p w14:paraId="7AFBC2D5" w14:textId="3B61512C" w:rsidR="006B1135" w:rsidRDefault="006B1135" w:rsidP="006B1135">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 </w:t>
      </w:r>
      <w:r>
        <w:rPr>
          <w:b/>
          <w:i/>
        </w:rPr>
        <w:t>identical Lower MSD threshold(s) for different interference type could be considered. (Samsung</w:t>
      </w:r>
      <w:r w:rsidR="007E4B9F">
        <w:rPr>
          <w:b/>
          <w:i/>
        </w:rPr>
        <w:t>, vivo</w:t>
      </w:r>
      <w:r w:rsidR="005F5A21">
        <w:rPr>
          <w:b/>
          <w:i/>
        </w:rPr>
        <w:t>, MTK</w:t>
      </w:r>
      <w:r w:rsidR="00602198">
        <w:rPr>
          <w:b/>
          <w:i/>
        </w:rPr>
        <w:t>, Meta</w:t>
      </w:r>
      <w:r>
        <w:rPr>
          <w:b/>
          <w:i/>
        </w:rPr>
        <w:t>)</w:t>
      </w:r>
    </w:p>
    <w:p w14:paraId="276E4EF5" w14:textId="383F353D" w:rsidR="006B1135" w:rsidRPr="00284B73" w:rsidRDefault="006B1135" w:rsidP="006B1135">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 2: Others</w:t>
      </w:r>
    </w:p>
    <w:p w14:paraId="4DD7C978" w14:textId="77777777" w:rsidR="006B1135" w:rsidRPr="003A796E" w:rsidRDefault="006B1135" w:rsidP="006B1135">
      <w:pPr>
        <w:widowControl w:val="0"/>
        <w:tabs>
          <w:tab w:val="num" w:pos="1440"/>
          <w:tab w:val="num" w:pos="1701"/>
        </w:tabs>
        <w:overflowPunct w:val="0"/>
        <w:autoSpaceDE w:val="0"/>
        <w:autoSpaceDN w:val="0"/>
        <w:adjustRightInd w:val="0"/>
        <w:snapToGrid w:val="0"/>
        <w:spacing w:before="60" w:after="60"/>
        <w:textAlignment w:val="baseline"/>
        <w:rPr>
          <w:b/>
          <w:i/>
        </w:rPr>
      </w:pPr>
    </w:p>
    <w:p w14:paraId="711C1F53" w14:textId="77777777" w:rsidR="006B1135" w:rsidRPr="003D2E52" w:rsidRDefault="006B1135" w:rsidP="006B1135">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EEAAE55" w14:textId="0F80FB05" w:rsidR="006B1135" w:rsidRDefault="00317519" w:rsidP="006B1135">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if option 1 is agreeable</w:t>
      </w:r>
      <w:r w:rsidR="006B1135">
        <w:rPr>
          <w:szCs w:val="24"/>
          <w:lang w:eastAsia="zh-CN"/>
        </w:rPr>
        <w:t xml:space="preserve"> </w:t>
      </w:r>
    </w:p>
    <w:p w14:paraId="3E7A0BA5" w14:textId="426C8C6D" w:rsidR="006B1135" w:rsidRDefault="006B1135" w:rsidP="003E6F10">
      <w:pPr>
        <w:snapToGrid w:val="0"/>
        <w:spacing w:before="60" w:after="60"/>
        <w:rPr>
          <w:b/>
          <w:u w:val="single"/>
          <w:lang w:eastAsia="zh-CN"/>
        </w:rPr>
      </w:pPr>
    </w:p>
    <w:p w14:paraId="595403A5" w14:textId="77777777" w:rsidR="00F5055E" w:rsidRDefault="00F5055E" w:rsidP="003E6F10">
      <w:pPr>
        <w:snapToGrid w:val="0"/>
        <w:spacing w:before="60" w:after="60"/>
        <w:rPr>
          <w:b/>
          <w:u w:val="single"/>
          <w:lang w:eastAsia="zh-CN"/>
        </w:rPr>
      </w:pPr>
    </w:p>
    <w:p w14:paraId="3CF2734F" w14:textId="24F4EBE8" w:rsidR="00434AFB" w:rsidRPr="008074CF" w:rsidRDefault="00434AFB" w:rsidP="00434AFB">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Pr>
          <w:rFonts w:ascii="Times New Roman" w:hAnsi="Times New Roman"/>
          <w:b/>
          <w:i/>
          <w:sz w:val="20"/>
          <w:szCs w:val="20"/>
          <w:u w:val="single"/>
          <w:lang w:eastAsia="ko-KR"/>
        </w:rPr>
        <w:t>6</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Predefined or NW configurable thresholds</w:t>
      </w:r>
      <w:r w:rsidRPr="008074CF">
        <w:rPr>
          <w:rFonts w:ascii="Times New Roman" w:hAnsi="Times New Roman"/>
          <w:b/>
          <w:i/>
          <w:sz w:val="20"/>
          <w:szCs w:val="20"/>
          <w:u w:val="single"/>
          <w:lang w:eastAsia="ko-KR"/>
        </w:rPr>
        <w:t xml:space="preserve"> </w:t>
      </w:r>
    </w:p>
    <w:p w14:paraId="3C3E60B0" w14:textId="69AA0AF8" w:rsidR="00434AFB" w:rsidRDefault="00434AFB" w:rsidP="00434AFB">
      <w:pPr>
        <w:widowControl w:val="0"/>
        <w:tabs>
          <w:tab w:val="num" w:pos="1440"/>
          <w:tab w:val="num" w:pos="1701"/>
        </w:tabs>
        <w:overflowPunct w:val="0"/>
        <w:autoSpaceDE w:val="0"/>
        <w:autoSpaceDN w:val="0"/>
        <w:adjustRightInd w:val="0"/>
        <w:snapToGrid w:val="0"/>
        <w:spacing w:before="60" w:after="60"/>
        <w:textAlignment w:val="baseline"/>
        <w:rPr>
          <w:b/>
          <w:i/>
        </w:rPr>
      </w:pPr>
      <w:r>
        <w:rPr>
          <w:b/>
          <w:i/>
        </w:rPr>
        <w:t>Option</w:t>
      </w:r>
      <w:r w:rsidRPr="003A796E">
        <w:rPr>
          <w:b/>
          <w:i/>
        </w:rPr>
        <w:t xml:space="preserve"> 1:</w:t>
      </w:r>
      <w:r>
        <w:rPr>
          <w:b/>
          <w:i/>
        </w:rPr>
        <w:t xml:space="preserve"> </w:t>
      </w:r>
      <w:r w:rsidR="008C09D4" w:rsidRPr="008F0F57">
        <w:rPr>
          <w:b/>
          <w:i/>
        </w:rPr>
        <w:t xml:space="preserve">Explicit Lower MSD capability threshold(s) should be </w:t>
      </w:r>
      <w:r w:rsidR="008C09D4">
        <w:rPr>
          <w:b/>
          <w:i/>
        </w:rPr>
        <w:t>pre</w:t>
      </w:r>
      <w:r w:rsidR="008C09D4" w:rsidRPr="008F0F57">
        <w:rPr>
          <w:b/>
          <w:i/>
        </w:rPr>
        <w:t xml:space="preserve">defined. </w:t>
      </w:r>
      <w:r w:rsidR="008C09D4">
        <w:rPr>
          <w:b/>
          <w:i/>
        </w:rPr>
        <w:t>Lower MSD threshold(s) are not supposed to be flexibly configured from NW to UE (Samsung, CMCC</w:t>
      </w:r>
      <w:r w:rsidR="00B67067">
        <w:rPr>
          <w:b/>
          <w:i/>
        </w:rPr>
        <w:t>, vivo</w:t>
      </w:r>
      <w:r w:rsidR="008C09D4">
        <w:rPr>
          <w:b/>
          <w:i/>
        </w:rPr>
        <w:t>)</w:t>
      </w:r>
      <w:r>
        <w:rPr>
          <w:b/>
          <w:i/>
        </w:rPr>
        <w:t xml:space="preserve">. </w:t>
      </w:r>
    </w:p>
    <w:p w14:paraId="40100240" w14:textId="42E38187" w:rsidR="00434AFB" w:rsidRDefault="00434AFB" w:rsidP="00434AFB">
      <w:pPr>
        <w:widowControl w:val="0"/>
        <w:tabs>
          <w:tab w:val="num" w:pos="1440"/>
          <w:tab w:val="num" w:pos="1701"/>
        </w:tabs>
        <w:overflowPunct w:val="0"/>
        <w:autoSpaceDE w:val="0"/>
        <w:autoSpaceDN w:val="0"/>
        <w:adjustRightInd w:val="0"/>
        <w:snapToGrid w:val="0"/>
        <w:spacing w:before="60" w:after="60"/>
        <w:textAlignment w:val="baseline"/>
        <w:rPr>
          <w:b/>
          <w:i/>
        </w:rPr>
      </w:pPr>
      <w:r>
        <w:rPr>
          <w:b/>
          <w:i/>
        </w:rPr>
        <w:t xml:space="preserve">Option 2: </w:t>
      </w:r>
      <w:r w:rsidR="00227CE4">
        <w:rPr>
          <w:b/>
          <w:i/>
        </w:rPr>
        <w:t>Others</w:t>
      </w:r>
    </w:p>
    <w:p w14:paraId="41332193" w14:textId="77777777" w:rsidR="00434AFB" w:rsidRPr="00434AFB" w:rsidRDefault="00434AFB" w:rsidP="00434AFB">
      <w:pPr>
        <w:widowControl w:val="0"/>
        <w:tabs>
          <w:tab w:val="num" w:pos="1440"/>
          <w:tab w:val="num" w:pos="1701"/>
        </w:tabs>
        <w:overflowPunct w:val="0"/>
        <w:autoSpaceDE w:val="0"/>
        <w:autoSpaceDN w:val="0"/>
        <w:adjustRightInd w:val="0"/>
        <w:snapToGrid w:val="0"/>
        <w:spacing w:before="60" w:after="60"/>
        <w:textAlignment w:val="baseline"/>
        <w:rPr>
          <w:b/>
          <w:i/>
        </w:rPr>
      </w:pPr>
    </w:p>
    <w:p w14:paraId="320BD4D2" w14:textId="77777777" w:rsidR="00434AFB" w:rsidRPr="003D2E52" w:rsidRDefault="00434AFB" w:rsidP="00434AFB">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AF0414D" w14:textId="071CA6D0" w:rsidR="00434AFB" w:rsidRDefault="00434AFB" w:rsidP="00434A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69190E60" w14:textId="77777777" w:rsidR="006B1135" w:rsidRDefault="006B1135" w:rsidP="003E6F10">
      <w:pPr>
        <w:snapToGrid w:val="0"/>
        <w:spacing w:before="60" w:after="60"/>
        <w:rPr>
          <w:b/>
          <w:u w:val="single"/>
          <w:lang w:eastAsia="zh-CN"/>
        </w:rPr>
      </w:pPr>
    </w:p>
    <w:p w14:paraId="7DA15F51" w14:textId="77777777" w:rsidR="00E6633A" w:rsidRDefault="00E6633A" w:rsidP="003E6F10">
      <w:pPr>
        <w:snapToGrid w:val="0"/>
        <w:spacing w:before="60" w:after="60"/>
        <w:rPr>
          <w:b/>
          <w:u w:val="single"/>
          <w:lang w:eastAsia="zh-CN"/>
        </w:rPr>
      </w:pPr>
    </w:p>
    <w:p w14:paraId="4A513238" w14:textId="26AD8181" w:rsidR="00F611B8" w:rsidRDefault="00F611B8" w:rsidP="00F611B8">
      <w:pPr>
        <w:pStyle w:val="3"/>
        <w:ind w:left="720"/>
      </w:pPr>
      <w:r w:rsidRPr="00346492">
        <w:lastRenderedPageBreak/>
        <w:t xml:space="preserve">Sub-topic </w:t>
      </w:r>
      <w:r w:rsidR="000A74B0">
        <w:t>3</w:t>
      </w:r>
      <w:r w:rsidRPr="00346492">
        <w:t>-</w:t>
      </w:r>
      <w:r>
        <w:t>4</w:t>
      </w:r>
      <w:r w:rsidRPr="00346492">
        <w:rPr>
          <w:rFonts w:hint="eastAsia"/>
        </w:rPr>
        <w:t xml:space="preserve">: </w:t>
      </w:r>
      <w:r>
        <w:t>Applicability of lower MSD capability</w:t>
      </w:r>
    </w:p>
    <w:p w14:paraId="0DECBE59" w14:textId="34C060EA" w:rsidR="003A77A8" w:rsidRPr="008074CF" w:rsidRDefault="003A77A8" w:rsidP="003A77A8">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266E7B">
        <w:rPr>
          <w:rFonts w:ascii="Times New Roman" w:hAnsi="Times New Roman"/>
          <w:b/>
          <w:i/>
          <w:sz w:val="20"/>
          <w:szCs w:val="20"/>
          <w:u w:val="single"/>
          <w:lang w:eastAsia="ko-KR"/>
        </w:rPr>
        <w:t>4</w:t>
      </w:r>
      <w:r w:rsidRPr="008074CF">
        <w:rPr>
          <w:rFonts w:ascii="Times New Roman" w:hAnsi="Times New Roman"/>
          <w:b/>
          <w:i/>
          <w:sz w:val="20"/>
          <w:szCs w:val="20"/>
          <w:u w:val="single"/>
          <w:lang w:eastAsia="ko-KR"/>
        </w:rPr>
        <w:t>-</w:t>
      </w:r>
      <w:r w:rsidR="00230A95">
        <w:rPr>
          <w:rFonts w:ascii="Times New Roman" w:hAnsi="Times New Roman"/>
          <w:b/>
          <w:i/>
          <w:sz w:val="20"/>
          <w:szCs w:val="20"/>
          <w:u w:val="single"/>
          <w:lang w:eastAsia="ko-KR"/>
        </w:rPr>
        <w:t>1</w:t>
      </w:r>
      <w:r w:rsidRPr="008074CF">
        <w:rPr>
          <w:rFonts w:ascii="Times New Roman" w:hAnsi="Times New Roman"/>
          <w:b/>
          <w:i/>
          <w:sz w:val="20"/>
          <w:szCs w:val="20"/>
          <w:u w:val="single"/>
          <w:lang w:eastAsia="ko-KR"/>
        </w:rPr>
        <w:t xml:space="preserve">: </w:t>
      </w:r>
      <w:r>
        <w:rPr>
          <w:rFonts w:ascii="Times New Roman" w:hAnsi="Times New Roman"/>
          <w:b/>
          <w:i/>
          <w:sz w:val="20"/>
          <w:szCs w:val="20"/>
          <w:u w:val="single"/>
          <w:lang w:eastAsia="ko-KR"/>
        </w:rPr>
        <w:t>Applicability</w:t>
      </w:r>
      <w:r w:rsidRPr="008074CF">
        <w:rPr>
          <w:rFonts w:ascii="Times New Roman" w:hAnsi="Times New Roman"/>
          <w:b/>
          <w:i/>
          <w:sz w:val="20"/>
          <w:szCs w:val="20"/>
          <w:u w:val="single"/>
          <w:lang w:eastAsia="ko-KR"/>
        </w:rPr>
        <w:t xml:space="preserve"> of the lower MSD capability</w:t>
      </w:r>
      <w:r>
        <w:rPr>
          <w:rFonts w:ascii="Times New Roman" w:hAnsi="Times New Roman"/>
          <w:b/>
          <w:i/>
          <w:sz w:val="20"/>
          <w:szCs w:val="20"/>
          <w:u w:val="single"/>
          <w:lang w:eastAsia="ko-KR"/>
        </w:rPr>
        <w:t xml:space="preserve"> for power classes</w:t>
      </w:r>
      <w:r w:rsidRPr="008074CF">
        <w:rPr>
          <w:rFonts w:ascii="Times New Roman" w:hAnsi="Times New Roman"/>
          <w:b/>
          <w:i/>
          <w:sz w:val="20"/>
          <w:szCs w:val="20"/>
          <w:u w:val="single"/>
          <w:lang w:eastAsia="ko-KR"/>
        </w:rPr>
        <w:t xml:space="preserve"> </w:t>
      </w:r>
    </w:p>
    <w:p w14:paraId="3D261B61" w14:textId="1F7F47A2" w:rsidR="00C054C2" w:rsidRDefault="003A77A8" w:rsidP="0091550B">
      <w:pPr>
        <w:spacing w:after="120"/>
        <w:rPr>
          <w:b/>
          <w:i/>
          <w:lang w:eastAsia="zh-CN"/>
        </w:rPr>
      </w:pPr>
      <w:r>
        <w:rPr>
          <w:b/>
          <w:i/>
        </w:rPr>
        <w:t>Option 1</w:t>
      </w:r>
      <w:r w:rsidRPr="00973CDF">
        <w:rPr>
          <w:b/>
          <w:i/>
        </w:rPr>
        <w:t xml:space="preserve">: </w:t>
      </w:r>
      <w:r w:rsidR="0091550B" w:rsidRPr="0091550B">
        <w:rPr>
          <w:b/>
          <w:bCs/>
          <w:i/>
        </w:rPr>
        <w:t>Allow UE to report different lower MSD capability according to power class</w:t>
      </w:r>
      <w:r w:rsidR="0091550B">
        <w:rPr>
          <w:b/>
          <w:i/>
          <w:lang w:eastAsia="zh-CN"/>
        </w:rPr>
        <w:t xml:space="preserve"> (Nokia)</w:t>
      </w:r>
    </w:p>
    <w:p w14:paraId="70EBC4A6" w14:textId="5A2487B5" w:rsidR="00310ECD" w:rsidRDefault="00310ECD" w:rsidP="0091550B">
      <w:pPr>
        <w:spacing w:after="120"/>
        <w:rPr>
          <w:b/>
          <w:i/>
        </w:rPr>
      </w:pPr>
      <w:r>
        <w:rPr>
          <w:b/>
          <w:i/>
        </w:rPr>
        <w:t xml:space="preserve">Option 2: </w:t>
      </w:r>
      <w:r w:rsidRPr="00B26C1C">
        <w:rPr>
          <w:b/>
          <w:i/>
        </w:rPr>
        <w:t>Lower MSD capability is applicable for PC1.5, PC2 and PC3</w:t>
      </w:r>
      <w:r>
        <w:rPr>
          <w:b/>
          <w:i/>
        </w:rPr>
        <w:t>. FFS on whether it is necessary for UE to report Lower MSD capability for different power classes (Samsung)</w:t>
      </w:r>
    </w:p>
    <w:p w14:paraId="46770903" w14:textId="548AD2D8" w:rsidR="005F5A21" w:rsidRPr="00973CDF" w:rsidRDefault="005F5A21" w:rsidP="0091550B">
      <w:pPr>
        <w:spacing w:after="120"/>
        <w:rPr>
          <w:b/>
          <w:i/>
          <w:lang w:eastAsia="zh-CN"/>
        </w:rPr>
      </w:pPr>
      <w:r>
        <w:rPr>
          <w:b/>
          <w:i/>
          <w:lang w:eastAsia="zh-CN"/>
        </w:rPr>
        <w:t xml:space="preserve">Option 3: </w:t>
      </w:r>
      <w:r w:rsidRPr="005F5A21">
        <w:rPr>
          <w:b/>
          <w:i/>
          <w:lang w:eastAsia="zh-CN"/>
        </w:rPr>
        <w:t xml:space="preserve">RAN4 to discuss unified MSD threshold per band per band combination </w:t>
      </w:r>
      <w:r w:rsidRPr="003B166A">
        <w:rPr>
          <w:b/>
          <w:i/>
          <w:highlight w:val="yellow"/>
          <w:lang w:eastAsia="zh-CN"/>
        </w:rPr>
        <w:t>regardless of</w:t>
      </w:r>
      <w:r w:rsidRPr="005F5A21">
        <w:rPr>
          <w:b/>
          <w:i/>
          <w:lang w:eastAsia="zh-CN"/>
        </w:rPr>
        <w:t xml:space="preserve"> MSD mechanism and </w:t>
      </w:r>
      <w:r w:rsidRPr="003B166A">
        <w:rPr>
          <w:b/>
          <w:i/>
          <w:highlight w:val="yellow"/>
          <w:lang w:eastAsia="zh-CN"/>
        </w:rPr>
        <w:t>uplink power class of the combo</w:t>
      </w:r>
      <w:r>
        <w:rPr>
          <w:b/>
          <w:i/>
          <w:lang w:eastAsia="zh-CN"/>
        </w:rPr>
        <w:t xml:space="preserve"> (MTK)</w:t>
      </w:r>
    </w:p>
    <w:p w14:paraId="483B5F99" w14:textId="77777777" w:rsidR="003A77A8" w:rsidRPr="003A77A8" w:rsidRDefault="003A77A8" w:rsidP="003A77A8">
      <w:pPr>
        <w:spacing w:after="120"/>
        <w:rPr>
          <w:rFonts w:eastAsiaTheme="minorEastAsia"/>
          <w:szCs w:val="21"/>
          <w:lang w:eastAsia="zh-CN"/>
        </w:rPr>
      </w:pPr>
    </w:p>
    <w:p w14:paraId="339AA094" w14:textId="77777777" w:rsidR="003A77A8" w:rsidRPr="003D2E52" w:rsidRDefault="003A77A8" w:rsidP="003A77A8">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E0F29B4" w14:textId="10CFC63D" w:rsidR="003A77A8" w:rsidRDefault="001878EF" w:rsidP="003A77A8">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7FEBA382" w14:textId="7138332E" w:rsidR="003A77A8" w:rsidRDefault="003A77A8" w:rsidP="003E6F10">
      <w:pPr>
        <w:snapToGrid w:val="0"/>
        <w:spacing w:before="60" w:after="60"/>
        <w:rPr>
          <w:b/>
          <w:u w:val="single"/>
          <w:lang w:eastAsia="zh-CN"/>
        </w:rPr>
      </w:pPr>
    </w:p>
    <w:p w14:paraId="14105FB4" w14:textId="77777777" w:rsidR="00F5055E" w:rsidRDefault="00F5055E" w:rsidP="003E6F10">
      <w:pPr>
        <w:snapToGrid w:val="0"/>
        <w:spacing w:before="60" w:after="60"/>
        <w:rPr>
          <w:b/>
          <w:u w:val="single"/>
          <w:lang w:eastAsia="zh-CN"/>
        </w:rPr>
      </w:pPr>
    </w:p>
    <w:p w14:paraId="76572C08" w14:textId="6CA0698F" w:rsidR="003E6B90" w:rsidRPr="008074CF" w:rsidRDefault="003E6B90" w:rsidP="003E6B90">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266E7B">
        <w:rPr>
          <w:rFonts w:ascii="Times New Roman" w:hAnsi="Times New Roman"/>
          <w:b/>
          <w:i/>
          <w:sz w:val="20"/>
          <w:szCs w:val="20"/>
          <w:u w:val="single"/>
          <w:lang w:eastAsia="ko-KR"/>
        </w:rPr>
        <w:t>4</w:t>
      </w:r>
      <w:r w:rsidRPr="008074CF">
        <w:rPr>
          <w:rFonts w:ascii="Times New Roman" w:hAnsi="Times New Roman"/>
          <w:b/>
          <w:i/>
          <w:sz w:val="20"/>
          <w:szCs w:val="20"/>
          <w:u w:val="single"/>
          <w:lang w:eastAsia="ko-KR"/>
        </w:rPr>
        <w:t>-</w:t>
      </w:r>
      <w:r w:rsidR="00F611B8">
        <w:rPr>
          <w:rFonts w:ascii="Times New Roman" w:hAnsi="Times New Roman"/>
          <w:b/>
          <w:i/>
          <w:sz w:val="20"/>
          <w:szCs w:val="20"/>
          <w:u w:val="single"/>
          <w:lang w:eastAsia="ko-KR"/>
        </w:rPr>
        <w:t>2</w:t>
      </w:r>
      <w:r w:rsidRPr="008074CF">
        <w:rPr>
          <w:rFonts w:ascii="Times New Roman" w:hAnsi="Times New Roman"/>
          <w:b/>
          <w:i/>
          <w:sz w:val="20"/>
          <w:szCs w:val="20"/>
          <w:u w:val="single"/>
          <w:lang w:eastAsia="ko-KR"/>
        </w:rPr>
        <w:t xml:space="preserve">: </w:t>
      </w:r>
      <w:r w:rsidR="00E0673C" w:rsidRPr="00E0673C">
        <w:rPr>
          <w:rFonts w:ascii="Times New Roman" w:hAnsi="Times New Roman"/>
          <w:b/>
          <w:i/>
          <w:sz w:val="20"/>
          <w:szCs w:val="20"/>
          <w:u w:val="single"/>
          <w:lang w:eastAsia="ko-KR"/>
        </w:rPr>
        <w:t>Applicability of Lower MSD capability for higher order combination</w:t>
      </w:r>
      <w:r w:rsidRPr="008074CF">
        <w:rPr>
          <w:rFonts w:ascii="Times New Roman" w:hAnsi="Times New Roman"/>
          <w:b/>
          <w:i/>
          <w:sz w:val="20"/>
          <w:szCs w:val="20"/>
          <w:u w:val="single"/>
          <w:lang w:eastAsia="ko-KR"/>
        </w:rPr>
        <w:t xml:space="preserve"> </w:t>
      </w:r>
    </w:p>
    <w:p w14:paraId="43331B8B" w14:textId="325BFF52" w:rsidR="00517B12" w:rsidRDefault="003E6B90" w:rsidP="003E6B90">
      <w:pPr>
        <w:spacing w:after="120"/>
        <w:rPr>
          <w:b/>
          <w:i/>
        </w:rPr>
      </w:pPr>
      <w:r>
        <w:rPr>
          <w:b/>
          <w:i/>
        </w:rPr>
        <w:t>Option 1:</w:t>
      </w:r>
      <w:r w:rsidR="00643400" w:rsidRPr="00643400">
        <w:rPr>
          <w:b/>
          <w:i/>
        </w:rPr>
        <w:t xml:space="preserve"> </w:t>
      </w:r>
      <w:r w:rsidR="00643400">
        <w:rPr>
          <w:b/>
          <w:i/>
        </w:rPr>
        <w:t>Share the following information with RAN2: the applicability of Lower MSD capability for combinations consisting of different bands.</w:t>
      </w:r>
      <w:r>
        <w:rPr>
          <w:b/>
          <w:i/>
        </w:rPr>
        <w:t xml:space="preserve"> </w:t>
      </w:r>
      <w:r w:rsidR="00517B12">
        <w:rPr>
          <w:b/>
          <w:i/>
        </w:rPr>
        <w:t>(Samsung)</w:t>
      </w:r>
    </w:p>
    <w:p w14:paraId="09413016" w14:textId="21DB8F36" w:rsidR="003E6B90" w:rsidRDefault="00517B12" w:rsidP="00FE7E05">
      <w:pPr>
        <w:pStyle w:val="aff8"/>
        <w:numPr>
          <w:ilvl w:val="0"/>
          <w:numId w:val="30"/>
        </w:numPr>
        <w:spacing w:after="120"/>
        <w:ind w:leftChars="200" w:left="820" w:firstLineChars="0"/>
        <w:rPr>
          <w:b/>
          <w:i/>
        </w:rPr>
      </w:pPr>
      <w:r>
        <w:rPr>
          <w:b/>
          <w:i/>
        </w:rPr>
        <w:t>For 2-bands combination, Lower MSD information (improved MSD) are supposed to be reported separately as per source per band per band combination</w:t>
      </w:r>
    </w:p>
    <w:p w14:paraId="7F11BFBD" w14:textId="221EAA90" w:rsidR="00517B12" w:rsidRDefault="00517B12" w:rsidP="00FE7E05">
      <w:pPr>
        <w:pStyle w:val="aff8"/>
        <w:numPr>
          <w:ilvl w:val="0"/>
          <w:numId w:val="30"/>
        </w:numPr>
        <w:spacing w:after="120"/>
        <w:ind w:leftChars="200" w:left="820" w:firstLineChars="0"/>
        <w:rPr>
          <w:b/>
          <w:i/>
        </w:rPr>
      </w:pPr>
      <w:r>
        <w:rPr>
          <w:b/>
          <w:i/>
        </w:rPr>
        <w:t>For 3-bands combination with specific UL and DL, the Lower MSD information (improved MSD) is only reported for IMD of dual UL falls into the third band DL.</w:t>
      </w:r>
    </w:p>
    <w:p w14:paraId="0D8210E9" w14:textId="742CFFCE" w:rsidR="00517B12" w:rsidRPr="00517B12" w:rsidRDefault="00517B12" w:rsidP="00FE7E05">
      <w:pPr>
        <w:pStyle w:val="aff8"/>
        <w:numPr>
          <w:ilvl w:val="0"/>
          <w:numId w:val="30"/>
        </w:numPr>
        <w:spacing w:after="120"/>
        <w:ind w:leftChars="200" w:left="820" w:firstLineChars="0"/>
        <w:rPr>
          <w:b/>
          <w:i/>
        </w:rPr>
      </w:pPr>
      <w:r>
        <w:rPr>
          <w:b/>
          <w:i/>
        </w:rPr>
        <w:t>For combination with more than 3 bands, no need to report the Lower MSD capability any more.</w:t>
      </w:r>
    </w:p>
    <w:p w14:paraId="6C33B8F0" w14:textId="7F97C08D" w:rsidR="0057067F" w:rsidRDefault="00517B12" w:rsidP="003E6B90">
      <w:pPr>
        <w:spacing w:after="120"/>
        <w:rPr>
          <w:b/>
          <w:i/>
          <w:lang w:eastAsia="zh-CN"/>
        </w:rPr>
      </w:pPr>
      <w:r>
        <w:rPr>
          <w:rFonts w:hint="eastAsia"/>
          <w:b/>
          <w:i/>
          <w:lang w:eastAsia="zh-CN"/>
        </w:rPr>
        <w:t>O</w:t>
      </w:r>
      <w:r>
        <w:rPr>
          <w:b/>
          <w:i/>
          <w:lang w:eastAsia="zh-CN"/>
        </w:rPr>
        <w:t xml:space="preserve">ption </w:t>
      </w:r>
      <w:r w:rsidR="00B45C9E">
        <w:rPr>
          <w:b/>
          <w:i/>
          <w:lang w:eastAsia="zh-CN"/>
        </w:rPr>
        <w:t>2</w:t>
      </w:r>
      <w:r>
        <w:rPr>
          <w:b/>
          <w:i/>
          <w:lang w:eastAsia="zh-CN"/>
        </w:rPr>
        <w:t xml:space="preserve">: </w:t>
      </w:r>
      <w:r w:rsidR="0057067F" w:rsidRPr="0057067F">
        <w:rPr>
          <w:b/>
          <w:i/>
          <w:lang w:eastAsia="zh-CN"/>
        </w:rPr>
        <w:t xml:space="preserve">Low MSD capability </w:t>
      </w:r>
      <w:proofErr w:type="spellStart"/>
      <w:r w:rsidR="0057067F" w:rsidRPr="0057067F">
        <w:rPr>
          <w:b/>
          <w:i/>
          <w:lang w:eastAsia="zh-CN"/>
        </w:rPr>
        <w:t>signaling</w:t>
      </w:r>
      <w:proofErr w:type="spellEnd"/>
      <w:r w:rsidR="0057067F" w:rsidRPr="0057067F">
        <w:rPr>
          <w:b/>
          <w:i/>
          <w:lang w:eastAsia="zh-CN"/>
        </w:rPr>
        <w:t xml:space="preserve"> if specified for two band and three band combinations only. For three band combination, the capability is only regard to MSD on third band due to dual band uplink. If the capability is not reported, the MSD in existing specs apply.</w:t>
      </w:r>
      <w:r w:rsidR="0057067F">
        <w:rPr>
          <w:b/>
          <w:i/>
          <w:lang w:eastAsia="zh-CN"/>
        </w:rPr>
        <w:t xml:space="preserve"> </w:t>
      </w:r>
      <w:r w:rsidR="0057067F" w:rsidRPr="0057067F">
        <w:rPr>
          <w:b/>
          <w:i/>
          <w:lang w:eastAsia="zh-CN"/>
        </w:rPr>
        <w:t xml:space="preserve">For higher order band combinations, worst case of low MSD capability </w:t>
      </w:r>
      <w:proofErr w:type="spellStart"/>
      <w:r w:rsidR="0057067F" w:rsidRPr="0057067F">
        <w:rPr>
          <w:b/>
          <w:i/>
          <w:lang w:eastAsia="zh-CN"/>
        </w:rPr>
        <w:t>signaling</w:t>
      </w:r>
      <w:proofErr w:type="spellEnd"/>
      <w:r w:rsidR="0057067F" w:rsidRPr="0057067F">
        <w:rPr>
          <w:b/>
          <w:i/>
          <w:lang w:eastAsia="zh-CN"/>
        </w:rPr>
        <w:t xml:space="preserve"> (largest MSD value) for the band applies</w:t>
      </w:r>
      <w:r w:rsidR="0057067F">
        <w:rPr>
          <w:b/>
          <w:i/>
          <w:lang w:eastAsia="zh-CN"/>
        </w:rPr>
        <w:t xml:space="preserve"> (MTK)</w:t>
      </w:r>
    </w:p>
    <w:p w14:paraId="43ED0738" w14:textId="2F075DBE" w:rsidR="00A872A9" w:rsidRDefault="0057067F" w:rsidP="003E6B90">
      <w:pPr>
        <w:spacing w:after="120"/>
        <w:rPr>
          <w:b/>
          <w:i/>
          <w:lang w:eastAsia="zh-CN"/>
        </w:rPr>
      </w:pPr>
      <w:r>
        <w:rPr>
          <w:b/>
          <w:i/>
          <w:lang w:eastAsia="zh-CN"/>
        </w:rPr>
        <w:t xml:space="preserve">Option 3: </w:t>
      </w:r>
      <w:r w:rsidR="00A872A9" w:rsidRPr="00A872A9">
        <w:rPr>
          <w:b/>
          <w:i/>
          <w:lang w:eastAsia="zh-CN"/>
        </w:rPr>
        <w:t xml:space="preserve">For a band combination consisting of more than 3 bands DL, the lower MSD capability is derived based on that of the 2/3 bands DL </w:t>
      </w:r>
      <w:proofErr w:type="spellStart"/>
      <w:r w:rsidR="00A872A9" w:rsidRPr="00A872A9">
        <w:rPr>
          <w:b/>
          <w:i/>
          <w:lang w:eastAsia="zh-CN"/>
        </w:rPr>
        <w:t>fallbacks</w:t>
      </w:r>
      <w:proofErr w:type="spellEnd"/>
      <w:r w:rsidR="00A872A9" w:rsidRPr="00A872A9">
        <w:rPr>
          <w:b/>
          <w:i/>
          <w:lang w:eastAsia="zh-CN"/>
        </w:rPr>
        <w:t>, which are the minimum BC units to report lower MSD</w:t>
      </w:r>
      <w:r w:rsidR="003A6FA2">
        <w:rPr>
          <w:b/>
          <w:i/>
          <w:lang w:eastAsia="zh-CN"/>
        </w:rPr>
        <w:t xml:space="preserve"> (HW)</w:t>
      </w:r>
    </w:p>
    <w:p w14:paraId="70DC1FE0" w14:textId="653238A9" w:rsidR="00517B12" w:rsidRDefault="00A872A9" w:rsidP="003E6B90">
      <w:pPr>
        <w:spacing w:after="120"/>
        <w:rPr>
          <w:b/>
          <w:i/>
          <w:lang w:eastAsia="zh-CN"/>
        </w:rPr>
      </w:pPr>
      <w:r>
        <w:rPr>
          <w:b/>
          <w:i/>
          <w:lang w:eastAsia="zh-CN"/>
        </w:rPr>
        <w:t xml:space="preserve">Option 4: </w:t>
      </w:r>
      <w:r w:rsidR="004D4075" w:rsidRPr="004D4075">
        <w:rPr>
          <w:b/>
          <w:i/>
          <w:lang w:eastAsia="zh-CN"/>
        </w:rPr>
        <w:t xml:space="preserve">If high band combination is with low MSD, then the </w:t>
      </w:r>
      <w:proofErr w:type="spellStart"/>
      <w:r w:rsidR="004D4075" w:rsidRPr="004D4075">
        <w:rPr>
          <w:b/>
          <w:i/>
          <w:lang w:eastAsia="zh-CN"/>
        </w:rPr>
        <w:t>fallback</w:t>
      </w:r>
      <w:proofErr w:type="spellEnd"/>
      <w:r w:rsidR="004D4075" w:rsidRPr="004D4075">
        <w:rPr>
          <w:b/>
          <w:i/>
          <w:lang w:eastAsia="zh-CN"/>
        </w:rPr>
        <w:t xml:space="preserve"> band combinations can also be considered as low MSD considering high band combination has more complex interference situations</w:t>
      </w:r>
      <w:r w:rsidR="004D4075">
        <w:rPr>
          <w:b/>
          <w:i/>
          <w:lang w:eastAsia="zh-CN"/>
        </w:rPr>
        <w:t xml:space="preserve"> (OPPO)</w:t>
      </w:r>
    </w:p>
    <w:p w14:paraId="52B49D0F" w14:textId="0FC54BD3" w:rsidR="004D4075" w:rsidRDefault="004D4075" w:rsidP="003E6B90">
      <w:pPr>
        <w:spacing w:after="120"/>
        <w:rPr>
          <w:b/>
          <w:i/>
          <w:lang w:eastAsia="zh-CN"/>
        </w:rPr>
      </w:pPr>
      <w:r>
        <w:rPr>
          <w:rFonts w:hint="eastAsia"/>
          <w:b/>
          <w:i/>
          <w:lang w:eastAsia="zh-CN"/>
        </w:rPr>
        <w:t>O</w:t>
      </w:r>
      <w:r>
        <w:rPr>
          <w:b/>
          <w:i/>
          <w:lang w:eastAsia="zh-CN"/>
        </w:rPr>
        <w:t>ption 5: Others</w:t>
      </w:r>
    </w:p>
    <w:p w14:paraId="1B29FE37" w14:textId="77777777" w:rsidR="004D4075" w:rsidRPr="00973CDF" w:rsidRDefault="004D4075" w:rsidP="003E6B90">
      <w:pPr>
        <w:spacing w:after="120"/>
        <w:rPr>
          <w:b/>
          <w:i/>
          <w:lang w:eastAsia="zh-CN"/>
        </w:rPr>
      </w:pPr>
    </w:p>
    <w:p w14:paraId="05419671" w14:textId="4F8B54AF" w:rsidR="003E6B90" w:rsidRPr="00723E8E" w:rsidRDefault="003E6B90" w:rsidP="003E6B90">
      <w:pPr>
        <w:spacing w:after="120"/>
        <w:rPr>
          <w:b/>
          <w:i/>
          <w:u w:val="single"/>
          <w:lang w:eastAsia="zh-CN"/>
        </w:rPr>
      </w:pPr>
      <w:r w:rsidRPr="00723E8E">
        <w:rPr>
          <w:rFonts w:hint="eastAsia"/>
          <w:b/>
          <w:i/>
          <w:u w:val="single"/>
          <w:lang w:eastAsia="zh-CN"/>
        </w:rPr>
        <w:t>Moderator</w:t>
      </w:r>
      <w:r w:rsidRPr="00723E8E">
        <w:rPr>
          <w:b/>
          <w:i/>
          <w:u w:val="single"/>
          <w:lang w:eastAsia="zh-CN"/>
        </w:rPr>
        <w:t>’</w:t>
      </w:r>
      <w:r w:rsidRPr="00723E8E">
        <w:rPr>
          <w:rFonts w:hint="eastAsia"/>
          <w:b/>
          <w:i/>
          <w:u w:val="single"/>
          <w:lang w:eastAsia="zh-CN"/>
        </w:rPr>
        <w:t>s</w:t>
      </w:r>
      <w:r w:rsidRPr="00723E8E">
        <w:rPr>
          <w:b/>
          <w:i/>
          <w:u w:val="single"/>
          <w:lang w:eastAsia="zh-CN"/>
        </w:rPr>
        <w:t xml:space="preserve"> recommendation</w:t>
      </w:r>
      <w:r w:rsidRPr="00723E8E">
        <w:rPr>
          <w:rFonts w:hint="eastAsia"/>
          <w:b/>
          <w:i/>
          <w:u w:val="single"/>
          <w:lang w:eastAsia="zh-CN"/>
        </w:rPr>
        <w:t>:</w:t>
      </w:r>
    </w:p>
    <w:p w14:paraId="2F3C9145" w14:textId="37A3F7B3" w:rsidR="009C7F31" w:rsidRDefault="009C7F31" w:rsidP="003E6B90">
      <w:pPr>
        <w:spacing w:after="120"/>
        <w:rPr>
          <w:b/>
          <w:i/>
          <w:lang w:eastAsia="zh-CN"/>
        </w:rPr>
      </w:pPr>
      <w:r>
        <w:rPr>
          <w:rFonts w:hint="eastAsia"/>
          <w:b/>
          <w:i/>
          <w:lang w:eastAsia="zh-CN"/>
        </w:rPr>
        <w:t>The</w:t>
      </w:r>
      <w:r>
        <w:rPr>
          <w:b/>
          <w:i/>
          <w:lang w:eastAsia="zh-CN"/>
        </w:rPr>
        <w:t xml:space="preserve"> </w:t>
      </w:r>
      <w:r>
        <w:rPr>
          <w:rFonts w:hint="eastAsia"/>
          <w:b/>
          <w:i/>
          <w:lang w:eastAsia="zh-CN"/>
        </w:rPr>
        <w:t>options</w:t>
      </w:r>
      <w:r>
        <w:rPr>
          <w:b/>
          <w:i/>
          <w:lang w:eastAsia="zh-CN"/>
        </w:rPr>
        <w:t xml:space="preserve"> </w:t>
      </w:r>
      <w:r>
        <w:rPr>
          <w:rFonts w:hint="eastAsia"/>
          <w:b/>
          <w:i/>
          <w:lang w:eastAsia="zh-CN"/>
        </w:rPr>
        <w:t>are</w:t>
      </w:r>
      <w:r>
        <w:rPr>
          <w:b/>
          <w:i/>
          <w:lang w:eastAsia="zh-CN"/>
        </w:rPr>
        <w:t xml:space="preserve"> </w:t>
      </w:r>
      <w:r>
        <w:rPr>
          <w:rFonts w:hint="eastAsia"/>
          <w:b/>
          <w:i/>
          <w:lang w:eastAsia="zh-CN"/>
        </w:rPr>
        <w:t>not</w:t>
      </w:r>
      <w:r>
        <w:rPr>
          <w:b/>
          <w:i/>
          <w:lang w:eastAsia="zh-CN"/>
        </w:rPr>
        <w:t xml:space="preserve"> exclusive. It seems </w:t>
      </w:r>
      <w:r w:rsidR="004D4075">
        <w:rPr>
          <w:b/>
          <w:i/>
          <w:lang w:eastAsia="zh-CN"/>
        </w:rPr>
        <w:t>most</w:t>
      </w:r>
      <w:r>
        <w:rPr>
          <w:b/>
          <w:i/>
          <w:lang w:eastAsia="zh-CN"/>
        </w:rPr>
        <w:t xml:space="preserve"> proposals agree to use 2</w:t>
      </w:r>
      <w:r w:rsidR="00E80854">
        <w:rPr>
          <w:b/>
          <w:i/>
          <w:lang w:eastAsia="zh-CN"/>
        </w:rPr>
        <w:t xml:space="preserve">-band (Harmonic/Harmonic mixing/IMD/Cross band isolation) or </w:t>
      </w:r>
      <w:r>
        <w:rPr>
          <w:b/>
          <w:i/>
          <w:lang w:eastAsia="zh-CN"/>
        </w:rPr>
        <w:t>3</w:t>
      </w:r>
      <w:r w:rsidR="00E80854">
        <w:rPr>
          <w:b/>
          <w:i/>
          <w:lang w:eastAsia="zh-CN"/>
        </w:rPr>
        <w:t>-</w:t>
      </w:r>
      <w:r>
        <w:rPr>
          <w:b/>
          <w:i/>
          <w:lang w:eastAsia="zh-CN"/>
        </w:rPr>
        <w:t>band combination</w:t>
      </w:r>
      <w:r w:rsidR="00E80854">
        <w:rPr>
          <w:b/>
          <w:i/>
          <w:lang w:eastAsia="zh-CN"/>
        </w:rPr>
        <w:t xml:space="preserve"> (IMD with 3</w:t>
      </w:r>
      <w:r w:rsidR="00E80854" w:rsidRPr="00E80854">
        <w:rPr>
          <w:b/>
          <w:i/>
          <w:vertAlign w:val="superscript"/>
          <w:lang w:eastAsia="zh-CN"/>
        </w:rPr>
        <w:t>rd</w:t>
      </w:r>
      <w:r w:rsidR="00E80854">
        <w:rPr>
          <w:b/>
          <w:i/>
          <w:lang w:eastAsia="zh-CN"/>
        </w:rPr>
        <w:t xml:space="preserve"> impacted DL band)</w:t>
      </w:r>
      <w:r>
        <w:rPr>
          <w:b/>
          <w:i/>
          <w:lang w:eastAsia="zh-CN"/>
        </w:rPr>
        <w:t xml:space="preserve"> as basis to derive the capability for higher order band combinations</w:t>
      </w:r>
      <w:r w:rsidR="006931A4">
        <w:rPr>
          <w:b/>
          <w:i/>
          <w:lang w:eastAsia="zh-CN"/>
        </w:rPr>
        <w:t>.</w:t>
      </w:r>
    </w:p>
    <w:p w14:paraId="403519C9" w14:textId="77777777" w:rsidR="003E6B90" w:rsidRPr="003D2E52" w:rsidRDefault="003E6B90" w:rsidP="003E6B90">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02AF85A" w14:textId="533436C2" w:rsidR="003E6B90" w:rsidRDefault="003E6B90" w:rsidP="003E6B90">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6D604860" w14:textId="32B74C1D" w:rsidR="004D3B1C" w:rsidRDefault="004D3B1C" w:rsidP="003E6F10">
      <w:pPr>
        <w:snapToGrid w:val="0"/>
        <w:spacing w:before="60" w:after="60"/>
        <w:rPr>
          <w:b/>
          <w:u w:val="single"/>
          <w:lang w:eastAsia="zh-CN"/>
        </w:rPr>
      </w:pPr>
    </w:p>
    <w:p w14:paraId="3CEFC096" w14:textId="77777777" w:rsidR="00F625DF" w:rsidRDefault="00F625DF" w:rsidP="003E6F10">
      <w:pPr>
        <w:snapToGrid w:val="0"/>
        <w:spacing w:before="60" w:after="60"/>
        <w:rPr>
          <w:b/>
          <w:u w:val="single"/>
          <w:lang w:eastAsia="zh-CN"/>
        </w:rPr>
      </w:pPr>
    </w:p>
    <w:p w14:paraId="5A791207" w14:textId="53F77B5D" w:rsidR="00323AB6" w:rsidRDefault="00323AB6" w:rsidP="00323AB6">
      <w:pPr>
        <w:pStyle w:val="3"/>
        <w:ind w:left="720"/>
      </w:pPr>
      <w:r w:rsidRPr="00346492">
        <w:t xml:space="preserve">Sub-topic </w:t>
      </w:r>
      <w:r w:rsidR="000A74B0">
        <w:t>3</w:t>
      </w:r>
      <w:r w:rsidRPr="00346492">
        <w:t>-</w:t>
      </w:r>
      <w:r w:rsidR="00445DA9">
        <w:t>5</w:t>
      </w:r>
      <w:r w:rsidRPr="00346492">
        <w:rPr>
          <w:rFonts w:hint="eastAsia"/>
        </w:rPr>
        <w:t xml:space="preserve">: </w:t>
      </w:r>
      <w:r>
        <w:t>Format of lower MSD capability</w:t>
      </w:r>
    </w:p>
    <w:p w14:paraId="71B570FB" w14:textId="57279489" w:rsidR="00323AB6" w:rsidRPr="008074CF" w:rsidRDefault="00323AB6" w:rsidP="00323AB6">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45DA9">
        <w:rPr>
          <w:rFonts w:ascii="Times New Roman" w:hAnsi="Times New Roman"/>
          <w:b/>
          <w:i/>
          <w:sz w:val="20"/>
          <w:szCs w:val="20"/>
          <w:u w:val="single"/>
          <w:lang w:eastAsia="ko-KR"/>
        </w:rPr>
        <w:t>5</w:t>
      </w:r>
      <w:r w:rsidRPr="008074CF">
        <w:rPr>
          <w:rFonts w:ascii="Times New Roman" w:hAnsi="Times New Roman"/>
          <w:b/>
          <w:i/>
          <w:sz w:val="20"/>
          <w:szCs w:val="20"/>
          <w:u w:val="single"/>
          <w:lang w:eastAsia="ko-KR"/>
        </w:rPr>
        <w:t>-1: How to re</w:t>
      </w:r>
      <w:r>
        <w:rPr>
          <w:rFonts w:ascii="Times New Roman" w:hAnsi="Times New Roman"/>
          <w:b/>
          <w:i/>
          <w:sz w:val="20"/>
          <w:szCs w:val="20"/>
          <w:u w:val="single"/>
          <w:lang w:eastAsia="ko-KR"/>
        </w:rPr>
        <w:t>port the lower MSD capability</w:t>
      </w:r>
    </w:p>
    <w:p w14:paraId="58BC303D" w14:textId="33881778" w:rsidR="00323AB6" w:rsidRDefault="00323AB6" w:rsidP="00323AB6">
      <w:pPr>
        <w:rPr>
          <w:b/>
          <w:i/>
        </w:rPr>
      </w:pPr>
      <w:r>
        <w:rPr>
          <w:b/>
          <w:i/>
        </w:rPr>
        <w:t xml:space="preserve">Option </w:t>
      </w:r>
      <w:r w:rsidR="005258A6">
        <w:rPr>
          <w:b/>
          <w:i/>
        </w:rPr>
        <w:t>1</w:t>
      </w:r>
      <w:r>
        <w:rPr>
          <w:b/>
          <w:i/>
        </w:rPr>
        <w:t xml:space="preserve">: </w:t>
      </w:r>
      <w:r w:rsidR="005258A6" w:rsidRPr="00FF3F87">
        <w:rPr>
          <w:b/>
          <w:bCs/>
          <w:i/>
        </w:rPr>
        <w:t xml:space="preserve">A joint solution of </w:t>
      </w:r>
      <w:proofErr w:type="gramStart"/>
      <w:r w:rsidR="005258A6" w:rsidRPr="00FF3F87">
        <w:rPr>
          <w:b/>
          <w:bCs/>
          <w:i/>
        </w:rPr>
        <w:t>one bit</w:t>
      </w:r>
      <w:proofErr w:type="gramEnd"/>
      <w:r w:rsidR="005258A6" w:rsidRPr="00FF3F87">
        <w:rPr>
          <w:b/>
          <w:bCs/>
          <w:i/>
        </w:rPr>
        <w:t xml:space="preserve"> low MSD indication per BC with the per victim band per MSD type per band combination </w:t>
      </w:r>
      <w:proofErr w:type="spellStart"/>
      <w:r w:rsidR="005258A6" w:rsidRPr="00FF3F87">
        <w:rPr>
          <w:b/>
          <w:bCs/>
          <w:i/>
        </w:rPr>
        <w:t>signaling</w:t>
      </w:r>
      <w:proofErr w:type="spellEnd"/>
      <w:r w:rsidR="005258A6" w:rsidRPr="00FF3F87">
        <w:rPr>
          <w:b/>
          <w:bCs/>
          <w:i/>
        </w:rPr>
        <w:t>, one bit low MSD indication can be used if all MSD types for this BC have been improved to above a threshold</w:t>
      </w:r>
      <w:r w:rsidR="005258A6">
        <w:rPr>
          <w:b/>
          <w:bCs/>
          <w:i/>
        </w:rPr>
        <w:t xml:space="preserve"> (CHTTL)</w:t>
      </w:r>
      <w:r w:rsidR="005258A6" w:rsidRPr="00BB2DF4">
        <w:rPr>
          <w:b/>
          <w:i/>
        </w:rPr>
        <w:t>.</w:t>
      </w:r>
    </w:p>
    <w:p w14:paraId="7E95DDE1" w14:textId="11BCD3FA" w:rsidR="005258A6" w:rsidRDefault="005258A6" w:rsidP="005258A6">
      <w:pPr>
        <w:spacing w:before="120" w:after="0"/>
        <w:rPr>
          <w:b/>
          <w:i/>
          <w:lang w:eastAsia="zh-CN"/>
        </w:rPr>
      </w:pPr>
      <w:r>
        <w:rPr>
          <w:rFonts w:hint="eastAsia"/>
          <w:b/>
          <w:i/>
          <w:lang w:eastAsia="zh-CN"/>
        </w:rPr>
        <w:t>O</w:t>
      </w:r>
      <w:r>
        <w:rPr>
          <w:b/>
          <w:i/>
          <w:lang w:eastAsia="zh-CN"/>
        </w:rPr>
        <w:t xml:space="preserve">ption 2: </w:t>
      </w:r>
      <w:r w:rsidRPr="00262EF9">
        <w:rPr>
          <w:b/>
          <w:i/>
          <w:lang w:eastAsia="zh-CN"/>
        </w:rPr>
        <w:t xml:space="preserve">Adopt a joint reporting solution which combines the single-bit low MSD indication (as described in Table 2) with detailed low MSD information (as described in Table 1). The single-bit low MSD indication can be </w:t>
      </w:r>
      <w:proofErr w:type="spellStart"/>
      <w:r w:rsidRPr="00262EF9">
        <w:rPr>
          <w:b/>
          <w:i/>
          <w:lang w:eastAsia="zh-CN"/>
        </w:rPr>
        <w:t>signaled</w:t>
      </w:r>
      <w:proofErr w:type="spellEnd"/>
      <w:r w:rsidRPr="00262EF9">
        <w:rPr>
          <w:b/>
          <w:i/>
          <w:lang w:eastAsia="zh-CN"/>
        </w:rPr>
        <w:t xml:space="preserve"> </w:t>
      </w:r>
      <w:r w:rsidRPr="00262EF9">
        <w:rPr>
          <w:b/>
          <w:i/>
          <w:lang w:eastAsia="zh-CN"/>
        </w:rPr>
        <w:lastRenderedPageBreak/>
        <w:t xml:space="preserve">together with the report of supported band combinations. The detailed low MSD information may be </w:t>
      </w:r>
      <w:proofErr w:type="spellStart"/>
      <w:r w:rsidRPr="00262EF9">
        <w:rPr>
          <w:b/>
          <w:i/>
          <w:lang w:eastAsia="zh-CN"/>
        </w:rPr>
        <w:t>signaled</w:t>
      </w:r>
      <w:proofErr w:type="spellEnd"/>
      <w:r w:rsidRPr="00262EF9">
        <w:rPr>
          <w:b/>
          <w:i/>
          <w:lang w:eastAsia="zh-CN"/>
        </w:rPr>
        <w:t xml:space="preserve"> upon network request</w:t>
      </w:r>
      <w:r>
        <w:rPr>
          <w:b/>
          <w:i/>
          <w:lang w:eastAsia="zh-CN"/>
        </w:rPr>
        <w:t xml:space="preserve"> (HW)</w:t>
      </w:r>
    </w:p>
    <w:p w14:paraId="2EDB7633" w14:textId="77777777" w:rsidR="006D70C8" w:rsidRDefault="006D70C8" w:rsidP="006D70C8">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t>: Lower MSD Information Unit for a band combination</w:t>
      </w:r>
    </w:p>
    <w:tbl>
      <w:tblPr>
        <w:tblStyle w:val="aff7"/>
        <w:tblW w:w="0" w:type="auto"/>
        <w:jc w:val="center"/>
        <w:tblLook w:val="04A0" w:firstRow="1" w:lastRow="0" w:firstColumn="1" w:lastColumn="0" w:noHBand="0" w:noVBand="1"/>
      </w:tblPr>
      <w:tblGrid>
        <w:gridCol w:w="2414"/>
        <w:gridCol w:w="6375"/>
      </w:tblGrid>
      <w:tr w:rsidR="006D70C8" w14:paraId="16CF32EC" w14:textId="77777777" w:rsidTr="006D70C8">
        <w:trPr>
          <w:jc w:val="center"/>
        </w:trPr>
        <w:tc>
          <w:tcPr>
            <w:tcW w:w="2414" w:type="dxa"/>
            <w:vAlign w:val="center"/>
          </w:tcPr>
          <w:p w14:paraId="34524A62" w14:textId="77777777" w:rsidR="006D70C8" w:rsidRPr="00134510" w:rsidRDefault="006D70C8" w:rsidP="00445419">
            <w:pPr>
              <w:spacing w:after="0"/>
              <w:jc w:val="center"/>
              <w:rPr>
                <w:b/>
                <w:lang w:val="en-US"/>
              </w:rPr>
            </w:pPr>
            <w:r w:rsidRPr="00134510">
              <w:rPr>
                <w:b/>
                <w:lang w:val="en-US"/>
              </w:rPr>
              <w:t>Lower MSD 3-tuple</w:t>
            </w:r>
          </w:p>
        </w:tc>
        <w:tc>
          <w:tcPr>
            <w:tcW w:w="6375" w:type="dxa"/>
          </w:tcPr>
          <w:p w14:paraId="53FC72DC" w14:textId="77777777" w:rsidR="006D70C8" w:rsidRPr="00D82EA4" w:rsidRDefault="006D70C8" w:rsidP="00445419">
            <w:pPr>
              <w:spacing w:after="0"/>
              <w:rPr>
                <w:b/>
                <w:lang w:val="en-US"/>
              </w:rPr>
            </w:pPr>
            <w:r w:rsidRPr="00D82EA4">
              <w:rPr>
                <w:b/>
                <w:lang w:val="en-US"/>
              </w:rPr>
              <w:t>&lt;MSD value, MSD source, Victim band&gt;</w:t>
            </w:r>
          </w:p>
        </w:tc>
      </w:tr>
      <w:tr w:rsidR="006D70C8" w14:paraId="0F75C67C" w14:textId="77777777" w:rsidTr="006D70C8">
        <w:trPr>
          <w:jc w:val="center"/>
        </w:trPr>
        <w:tc>
          <w:tcPr>
            <w:tcW w:w="2414" w:type="dxa"/>
            <w:vAlign w:val="center"/>
          </w:tcPr>
          <w:p w14:paraId="25E148C6" w14:textId="77777777" w:rsidR="006D70C8" w:rsidRPr="00134510" w:rsidRDefault="006D70C8" w:rsidP="00445419">
            <w:pPr>
              <w:spacing w:after="0"/>
              <w:jc w:val="center"/>
              <w:rPr>
                <w:b/>
                <w:lang w:val="en-US"/>
              </w:rPr>
            </w:pPr>
            <w:r w:rsidRPr="00134510">
              <w:rPr>
                <w:b/>
                <w:lang w:val="en-US"/>
              </w:rPr>
              <w:t>MSD Value</w:t>
            </w:r>
          </w:p>
        </w:tc>
        <w:tc>
          <w:tcPr>
            <w:tcW w:w="6375" w:type="dxa"/>
          </w:tcPr>
          <w:p w14:paraId="4EB1A0E1" w14:textId="77777777" w:rsidR="006D70C8" w:rsidRDefault="006D70C8" w:rsidP="00445419">
            <w:pPr>
              <w:spacing w:after="0"/>
              <w:rPr>
                <w:lang w:val="en-US"/>
              </w:rPr>
            </w:pPr>
            <w:r>
              <w:rPr>
                <w:lang w:val="en-US"/>
              </w:rPr>
              <w:t>The index of {MSD=0dB, MSD</w:t>
            </w:r>
            <w:proofErr w:type="gramStart"/>
            <w:r w:rsidRPr="00134510">
              <w:rPr>
                <w:rFonts w:hint="eastAsia"/>
                <w:lang w:val="en-US"/>
              </w:rPr>
              <w:t>≤</w:t>
            </w:r>
            <w:r>
              <w:rPr>
                <w:rFonts w:hint="eastAsia"/>
                <w:lang w:val="en-US"/>
              </w:rPr>
              <w:t>[</w:t>
            </w:r>
            <w:proofErr w:type="gramEnd"/>
            <w:r>
              <w:rPr>
                <w:lang w:val="en-US"/>
              </w:rPr>
              <w:t>5]</w:t>
            </w:r>
            <w:r w:rsidRPr="00134510">
              <w:rPr>
                <w:rFonts w:hint="eastAsia"/>
                <w:lang w:val="en-US"/>
              </w:rPr>
              <w:t>dB, MSD</w:t>
            </w:r>
            <w:r w:rsidRPr="00134510">
              <w:rPr>
                <w:rFonts w:hint="eastAsia"/>
                <w:lang w:val="en-US"/>
              </w:rPr>
              <w:t>≤</w:t>
            </w:r>
            <w:r>
              <w:rPr>
                <w:rFonts w:hint="eastAsia"/>
                <w:lang w:val="en-US"/>
              </w:rPr>
              <w:t>[</w:t>
            </w:r>
            <w:r w:rsidRPr="00134510">
              <w:rPr>
                <w:rFonts w:hint="eastAsia"/>
                <w:lang w:val="en-US"/>
              </w:rPr>
              <w:t>1</w:t>
            </w:r>
            <w:r>
              <w:rPr>
                <w:lang w:val="en-US"/>
              </w:rPr>
              <w:t>0]</w:t>
            </w:r>
            <w:r w:rsidRPr="00134510">
              <w:rPr>
                <w:rFonts w:hint="eastAsia"/>
                <w:lang w:val="en-US"/>
              </w:rPr>
              <w:t>dB, MSD</w:t>
            </w:r>
            <w:r w:rsidRPr="00134510">
              <w:rPr>
                <w:rFonts w:hint="eastAsia"/>
                <w:lang w:val="en-US"/>
              </w:rPr>
              <w:t>≤</w:t>
            </w:r>
            <w:r>
              <w:rPr>
                <w:rFonts w:hint="eastAsia"/>
                <w:lang w:val="en-US"/>
              </w:rPr>
              <w:t>[</w:t>
            </w:r>
            <w:r w:rsidRPr="00134510">
              <w:rPr>
                <w:rFonts w:hint="eastAsia"/>
                <w:lang w:val="en-US"/>
              </w:rPr>
              <w:t>1</w:t>
            </w:r>
            <w:r>
              <w:rPr>
                <w:lang w:val="en-US"/>
              </w:rPr>
              <w:t>5]</w:t>
            </w:r>
            <w:r w:rsidRPr="00134510">
              <w:rPr>
                <w:rFonts w:hint="eastAsia"/>
                <w:lang w:val="en-US"/>
              </w:rPr>
              <w:t>dB</w:t>
            </w:r>
            <w:r>
              <w:rPr>
                <w:lang w:val="en-US"/>
              </w:rPr>
              <w:t>}</w:t>
            </w:r>
          </w:p>
        </w:tc>
      </w:tr>
      <w:tr w:rsidR="006D70C8" w14:paraId="7B5CBC0F" w14:textId="77777777" w:rsidTr="006D70C8">
        <w:trPr>
          <w:jc w:val="center"/>
        </w:trPr>
        <w:tc>
          <w:tcPr>
            <w:tcW w:w="2414" w:type="dxa"/>
            <w:vAlign w:val="center"/>
          </w:tcPr>
          <w:p w14:paraId="344C485B" w14:textId="77777777" w:rsidR="006D70C8" w:rsidRPr="00134510" w:rsidRDefault="006D70C8" w:rsidP="00445419">
            <w:pPr>
              <w:spacing w:after="0"/>
              <w:jc w:val="center"/>
              <w:rPr>
                <w:b/>
                <w:lang w:val="en-US"/>
              </w:rPr>
            </w:pPr>
            <w:r>
              <w:rPr>
                <w:b/>
                <w:lang w:val="en-US"/>
              </w:rPr>
              <w:t>MSD Source</w:t>
            </w:r>
          </w:p>
        </w:tc>
        <w:tc>
          <w:tcPr>
            <w:tcW w:w="6375" w:type="dxa"/>
          </w:tcPr>
          <w:p w14:paraId="6D80A592" w14:textId="77777777" w:rsidR="006D70C8" w:rsidRDefault="006D70C8" w:rsidP="00445419">
            <w:pPr>
              <w:spacing w:after="0"/>
              <w:rPr>
                <w:lang w:val="en-US"/>
              </w:rPr>
            </w:pPr>
            <w:r>
              <w:rPr>
                <w:lang w:val="en-US"/>
              </w:rPr>
              <w:t>The index of the set of {</w:t>
            </w:r>
            <w:proofErr w:type="spellStart"/>
            <w:r w:rsidRPr="0042216D">
              <w:rPr>
                <w:lang w:val="en-US"/>
              </w:rPr>
              <w:t>ULn</w:t>
            </w:r>
            <w:proofErr w:type="spellEnd"/>
            <w:r w:rsidRPr="0042216D">
              <w:rPr>
                <w:lang w:val="en-US"/>
              </w:rPr>
              <w:t>/</w:t>
            </w:r>
            <w:proofErr w:type="spellStart"/>
            <w:r w:rsidRPr="0042216D">
              <w:rPr>
                <w:lang w:val="en-US"/>
              </w:rPr>
              <w:t>DLm</w:t>
            </w:r>
            <w:proofErr w:type="spellEnd"/>
            <w:r w:rsidRPr="0042216D">
              <w:rPr>
                <w:lang w:val="en-US"/>
              </w:rPr>
              <w:t xml:space="preserve"> </w:t>
            </w:r>
            <w:r>
              <w:rPr>
                <w:lang w:val="en-US"/>
              </w:rPr>
              <w:t>(</w:t>
            </w:r>
            <w:r w:rsidRPr="0042216D">
              <w:rPr>
                <w:lang w:val="en-US"/>
              </w:rPr>
              <w:t>n=2,</w:t>
            </w:r>
            <w:r>
              <w:rPr>
                <w:lang w:val="en-US"/>
              </w:rPr>
              <w:t xml:space="preserve"> …</w:t>
            </w:r>
            <w:r w:rsidRPr="0042216D">
              <w:rPr>
                <w:lang w:val="en-US"/>
              </w:rPr>
              <w:t>,5, m=1,</w:t>
            </w:r>
            <w:r>
              <w:rPr>
                <w:lang w:val="en-US"/>
              </w:rPr>
              <w:t xml:space="preserve"> …,</w:t>
            </w:r>
            <w:r w:rsidRPr="0042216D">
              <w:rPr>
                <w:lang w:val="en-US"/>
              </w:rPr>
              <w:t>5</w:t>
            </w:r>
            <w:r>
              <w:rPr>
                <w:lang w:val="en-US"/>
              </w:rPr>
              <w:t>)</w:t>
            </w:r>
            <w:r w:rsidRPr="0042216D">
              <w:rPr>
                <w:lang w:val="en-US"/>
              </w:rPr>
              <w:t xml:space="preserve">, cross-band ISO, </w:t>
            </w:r>
            <w:proofErr w:type="spellStart"/>
            <w:r w:rsidRPr="0042216D">
              <w:rPr>
                <w:lang w:val="en-US"/>
              </w:rPr>
              <w:t>IMDn</w:t>
            </w:r>
            <w:proofErr w:type="spellEnd"/>
            <w:r w:rsidRPr="0042216D">
              <w:rPr>
                <w:lang w:val="en-US"/>
              </w:rPr>
              <w:t xml:space="preserve"> </w:t>
            </w:r>
            <w:r>
              <w:rPr>
                <w:lang w:val="en-US"/>
              </w:rPr>
              <w:t>(</w:t>
            </w:r>
            <w:r w:rsidRPr="0042216D">
              <w:rPr>
                <w:lang w:val="en-US"/>
              </w:rPr>
              <w:t>n=2,</w:t>
            </w:r>
            <w:r>
              <w:rPr>
                <w:lang w:val="en-US"/>
              </w:rPr>
              <w:t xml:space="preserve"> </w:t>
            </w:r>
            <w:r w:rsidRPr="0042216D">
              <w:rPr>
                <w:lang w:val="en-US"/>
              </w:rPr>
              <w:t>…,7</w:t>
            </w:r>
            <w:r>
              <w:rPr>
                <w:lang w:val="en-US"/>
              </w:rPr>
              <w:t>)}</w:t>
            </w:r>
          </w:p>
        </w:tc>
      </w:tr>
      <w:tr w:rsidR="006D70C8" w14:paraId="1264548F" w14:textId="77777777" w:rsidTr="006D70C8">
        <w:trPr>
          <w:jc w:val="center"/>
        </w:trPr>
        <w:tc>
          <w:tcPr>
            <w:tcW w:w="2414" w:type="dxa"/>
            <w:vAlign w:val="center"/>
          </w:tcPr>
          <w:p w14:paraId="2FA78C8D" w14:textId="77777777" w:rsidR="006D70C8" w:rsidRPr="00134510" w:rsidRDefault="006D70C8" w:rsidP="00445419">
            <w:pPr>
              <w:spacing w:after="0"/>
              <w:jc w:val="center"/>
              <w:rPr>
                <w:b/>
                <w:lang w:val="en-US"/>
              </w:rPr>
            </w:pPr>
            <w:r w:rsidRPr="00134510">
              <w:rPr>
                <w:b/>
                <w:lang w:val="en-US"/>
              </w:rPr>
              <w:t>Victim Band</w:t>
            </w:r>
          </w:p>
        </w:tc>
        <w:tc>
          <w:tcPr>
            <w:tcW w:w="6375" w:type="dxa"/>
          </w:tcPr>
          <w:p w14:paraId="49C7D5DD" w14:textId="77777777" w:rsidR="006D70C8" w:rsidRDefault="006D70C8" w:rsidP="00445419">
            <w:pPr>
              <w:spacing w:after="0"/>
              <w:rPr>
                <w:lang w:val="en-US"/>
              </w:rPr>
            </w:pPr>
            <w:r>
              <w:rPr>
                <w:lang w:val="en-US"/>
              </w:rPr>
              <w:t>Band no or the band index within the DL band combination</w:t>
            </w:r>
          </w:p>
        </w:tc>
      </w:tr>
    </w:tbl>
    <w:p w14:paraId="6AD7A5C2" w14:textId="77777777" w:rsidR="006D70C8" w:rsidRDefault="006D70C8" w:rsidP="006D70C8">
      <w:pPr>
        <w:pStyle w:val="ae"/>
        <w:keepNext/>
        <w:jc w:val="center"/>
      </w:pPr>
      <w:r>
        <w:t xml:space="preserve">Table </w:t>
      </w:r>
      <w:r>
        <w:fldChar w:fldCharType="begin"/>
      </w:r>
      <w:r>
        <w:instrText xml:space="preserve"> SEQ Table \* ARABIC </w:instrText>
      </w:r>
      <w:r>
        <w:fldChar w:fldCharType="separate"/>
      </w:r>
      <w:r>
        <w:rPr>
          <w:noProof/>
        </w:rPr>
        <w:t>2</w:t>
      </w:r>
      <w:r>
        <w:fldChar w:fldCharType="end"/>
      </w:r>
      <w:r>
        <w:t>: The single-bit low MSD indication for a band combination</w:t>
      </w:r>
    </w:p>
    <w:tbl>
      <w:tblPr>
        <w:tblStyle w:val="aff7"/>
        <w:tblW w:w="0" w:type="auto"/>
        <w:jc w:val="center"/>
        <w:tblLook w:val="04A0" w:firstRow="1" w:lastRow="0" w:firstColumn="1" w:lastColumn="0" w:noHBand="0" w:noVBand="1"/>
      </w:tblPr>
      <w:tblGrid>
        <w:gridCol w:w="1403"/>
        <w:gridCol w:w="7339"/>
      </w:tblGrid>
      <w:tr w:rsidR="006D70C8" w14:paraId="23CBE70F" w14:textId="77777777" w:rsidTr="006D70C8">
        <w:trPr>
          <w:trHeight w:val="425"/>
          <w:jc w:val="center"/>
        </w:trPr>
        <w:tc>
          <w:tcPr>
            <w:tcW w:w="1403" w:type="dxa"/>
            <w:vAlign w:val="center"/>
          </w:tcPr>
          <w:p w14:paraId="6DFEF84A" w14:textId="77777777" w:rsidR="006D70C8" w:rsidRPr="00EA6E43" w:rsidRDefault="006D70C8" w:rsidP="00445419">
            <w:pPr>
              <w:spacing w:after="0"/>
              <w:jc w:val="center"/>
              <w:rPr>
                <w:b/>
                <w:lang w:val="en-US"/>
              </w:rPr>
            </w:pPr>
            <w:r w:rsidRPr="00EA6E43">
              <w:rPr>
                <w:b/>
                <w:lang w:val="en-US"/>
              </w:rPr>
              <w:t>Bit Value</w:t>
            </w:r>
          </w:p>
        </w:tc>
        <w:tc>
          <w:tcPr>
            <w:tcW w:w="7339" w:type="dxa"/>
          </w:tcPr>
          <w:p w14:paraId="69880F9D" w14:textId="77777777" w:rsidR="006D70C8" w:rsidRPr="00EA6E43" w:rsidRDefault="006D70C8" w:rsidP="00445419">
            <w:pPr>
              <w:spacing w:after="0"/>
              <w:rPr>
                <w:b/>
                <w:lang w:val="en-US"/>
              </w:rPr>
            </w:pPr>
            <w:r w:rsidRPr="00EA6E43">
              <w:rPr>
                <w:b/>
                <w:lang w:val="en-US"/>
              </w:rPr>
              <w:t>Meaning</w:t>
            </w:r>
          </w:p>
        </w:tc>
      </w:tr>
      <w:tr w:rsidR="006D70C8" w14:paraId="349F92E2" w14:textId="77777777" w:rsidTr="006D70C8">
        <w:trPr>
          <w:trHeight w:val="417"/>
          <w:jc w:val="center"/>
        </w:trPr>
        <w:tc>
          <w:tcPr>
            <w:tcW w:w="1403" w:type="dxa"/>
            <w:vAlign w:val="center"/>
          </w:tcPr>
          <w:p w14:paraId="606BE8F0" w14:textId="77777777" w:rsidR="006D70C8" w:rsidRDefault="006D70C8" w:rsidP="00445419">
            <w:pPr>
              <w:spacing w:after="0"/>
              <w:jc w:val="center"/>
              <w:rPr>
                <w:lang w:val="en-US"/>
              </w:rPr>
            </w:pPr>
            <w:r>
              <w:rPr>
                <w:lang w:val="en-US"/>
              </w:rPr>
              <w:t>Absent</w:t>
            </w:r>
          </w:p>
        </w:tc>
        <w:tc>
          <w:tcPr>
            <w:tcW w:w="7339" w:type="dxa"/>
          </w:tcPr>
          <w:p w14:paraId="26D42BC3" w14:textId="77777777" w:rsidR="006D70C8" w:rsidRDefault="006D70C8" w:rsidP="00445419">
            <w:pPr>
              <w:spacing w:after="0"/>
              <w:rPr>
                <w:lang w:val="en-US"/>
              </w:rPr>
            </w:pPr>
            <w:r>
              <w:rPr>
                <w:lang w:val="en-US"/>
              </w:rPr>
              <w:t>The UE complies with the minimum requirements for MSD specified by 3GPP. This is also the default for legacy UEs.</w:t>
            </w:r>
          </w:p>
        </w:tc>
      </w:tr>
      <w:tr w:rsidR="006D70C8" w14:paraId="6F00E0A9" w14:textId="77777777" w:rsidTr="006D70C8">
        <w:trPr>
          <w:trHeight w:val="425"/>
          <w:jc w:val="center"/>
        </w:trPr>
        <w:tc>
          <w:tcPr>
            <w:tcW w:w="1403" w:type="dxa"/>
            <w:vAlign w:val="center"/>
          </w:tcPr>
          <w:p w14:paraId="68D2C709" w14:textId="77777777" w:rsidR="006D70C8" w:rsidRDefault="006D70C8" w:rsidP="00445419">
            <w:pPr>
              <w:spacing w:after="0"/>
              <w:jc w:val="center"/>
              <w:rPr>
                <w:lang w:val="en-US"/>
              </w:rPr>
            </w:pPr>
            <w:r>
              <w:rPr>
                <w:lang w:val="en-US"/>
              </w:rPr>
              <w:t>0</w:t>
            </w:r>
          </w:p>
        </w:tc>
        <w:tc>
          <w:tcPr>
            <w:tcW w:w="7339" w:type="dxa"/>
          </w:tcPr>
          <w:p w14:paraId="792A836D" w14:textId="77777777" w:rsidR="006D70C8" w:rsidRDefault="006D70C8" w:rsidP="00445419">
            <w:pPr>
              <w:spacing w:after="0"/>
              <w:rPr>
                <w:lang w:val="en-US"/>
              </w:rPr>
            </w:pPr>
            <w:r>
              <w:rPr>
                <w:lang w:val="en-US"/>
              </w:rPr>
              <w:t>The UE has improved at least one of the MSD performances related to the given band combination. The network may further enquire the UE for detailed low MSD information such as value, source and victim band.</w:t>
            </w:r>
          </w:p>
        </w:tc>
      </w:tr>
      <w:tr w:rsidR="006D70C8" w14:paraId="5B278C84" w14:textId="77777777" w:rsidTr="006D70C8">
        <w:trPr>
          <w:trHeight w:val="417"/>
          <w:jc w:val="center"/>
        </w:trPr>
        <w:tc>
          <w:tcPr>
            <w:tcW w:w="1403" w:type="dxa"/>
            <w:vAlign w:val="center"/>
          </w:tcPr>
          <w:p w14:paraId="0FB79B2C" w14:textId="77777777" w:rsidR="006D70C8" w:rsidRDefault="006D70C8" w:rsidP="00445419">
            <w:pPr>
              <w:spacing w:after="0"/>
              <w:jc w:val="center"/>
              <w:rPr>
                <w:lang w:val="en-US"/>
              </w:rPr>
            </w:pPr>
            <w:r>
              <w:rPr>
                <w:lang w:val="en-US"/>
              </w:rPr>
              <w:t>1</w:t>
            </w:r>
          </w:p>
        </w:tc>
        <w:tc>
          <w:tcPr>
            <w:tcW w:w="7339" w:type="dxa"/>
          </w:tcPr>
          <w:p w14:paraId="11C8B07E" w14:textId="77777777" w:rsidR="006D70C8" w:rsidRDefault="006D70C8" w:rsidP="00445419">
            <w:pPr>
              <w:spacing w:after="0"/>
              <w:rPr>
                <w:lang w:val="en-US"/>
              </w:rPr>
            </w:pPr>
            <w:r>
              <w:rPr>
                <w:lang w:val="en-US"/>
              </w:rPr>
              <w:t>The UE has improved all of the MSD performances related to the given band combination with MSD</w:t>
            </w:r>
            <w:proofErr w:type="gramStart"/>
            <w:r>
              <w:rPr>
                <w:lang w:val="en-US"/>
              </w:rPr>
              <w:t>≤[</w:t>
            </w:r>
            <w:proofErr w:type="gramEnd"/>
            <w:r>
              <w:rPr>
                <w:lang w:val="en-US"/>
              </w:rPr>
              <w:t>5]</w:t>
            </w:r>
            <w:proofErr w:type="spellStart"/>
            <w:r>
              <w:rPr>
                <w:lang w:val="en-US"/>
              </w:rPr>
              <w:t>dB.</w:t>
            </w:r>
            <w:proofErr w:type="spellEnd"/>
          </w:p>
        </w:tc>
      </w:tr>
    </w:tbl>
    <w:p w14:paraId="141CC5C3" w14:textId="77777777" w:rsidR="006D70C8" w:rsidRPr="006D70C8" w:rsidRDefault="006D70C8" w:rsidP="005258A6">
      <w:pPr>
        <w:spacing w:before="120" w:after="0"/>
        <w:rPr>
          <w:b/>
          <w:i/>
          <w:lang w:eastAsia="zh-CN"/>
        </w:rPr>
      </w:pPr>
    </w:p>
    <w:p w14:paraId="72302D32" w14:textId="398EF3B8" w:rsidR="00B63DB3" w:rsidRDefault="00901DAD" w:rsidP="00323AB6">
      <w:pPr>
        <w:rPr>
          <w:b/>
          <w:i/>
          <w:lang w:eastAsia="zh-CN"/>
        </w:rPr>
      </w:pPr>
      <w:r>
        <w:rPr>
          <w:rFonts w:hint="eastAsia"/>
          <w:b/>
          <w:i/>
          <w:lang w:eastAsia="zh-CN"/>
        </w:rPr>
        <w:t>O</w:t>
      </w:r>
      <w:r>
        <w:rPr>
          <w:b/>
          <w:i/>
          <w:lang w:eastAsia="zh-CN"/>
        </w:rPr>
        <w:t xml:space="preserve">ption </w:t>
      </w:r>
      <w:r w:rsidR="00B63DB3">
        <w:rPr>
          <w:b/>
          <w:i/>
          <w:lang w:eastAsia="zh-CN"/>
        </w:rPr>
        <w:t>3</w:t>
      </w:r>
      <w:r>
        <w:rPr>
          <w:b/>
          <w:i/>
          <w:lang w:eastAsia="zh-CN"/>
        </w:rPr>
        <w:t>:</w:t>
      </w:r>
      <w:r w:rsidR="00B63DB3">
        <w:rPr>
          <w:b/>
          <w:i/>
          <w:lang w:eastAsia="zh-CN"/>
        </w:rPr>
        <w:t xml:space="preserve"> 2-bit signalling solution (Samsung).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1956"/>
        <w:gridCol w:w="1814"/>
        <w:gridCol w:w="3793"/>
      </w:tblGrid>
      <w:tr w:rsidR="00B63DB3" w14:paraId="5A426745" w14:textId="77777777" w:rsidTr="00EF7E1A">
        <w:trPr>
          <w:jc w:val="center"/>
        </w:trPr>
        <w:tc>
          <w:tcPr>
            <w:tcW w:w="1108" w:type="dxa"/>
          </w:tcPr>
          <w:p w14:paraId="5448C6A4" w14:textId="77777777" w:rsidR="00B63DB3" w:rsidRPr="00B63DB3" w:rsidRDefault="00B63DB3" w:rsidP="00393182">
            <w:pPr>
              <w:pStyle w:val="af5"/>
              <w:spacing w:after="0"/>
              <w:rPr>
                <w:b/>
                <w:i/>
              </w:rPr>
            </w:pPr>
            <w:r w:rsidRPr="00B63DB3">
              <w:rPr>
                <w:rFonts w:hint="eastAsia"/>
                <w:b/>
                <w:i/>
              </w:rPr>
              <w:t>B</w:t>
            </w:r>
            <w:r w:rsidRPr="00B63DB3">
              <w:rPr>
                <w:b/>
                <w:i/>
              </w:rPr>
              <w:t>it map</w:t>
            </w:r>
          </w:p>
        </w:tc>
        <w:tc>
          <w:tcPr>
            <w:tcW w:w="1956" w:type="dxa"/>
          </w:tcPr>
          <w:p w14:paraId="06F96B28" w14:textId="77777777" w:rsidR="00B63DB3" w:rsidRPr="00B63DB3" w:rsidRDefault="00B63DB3" w:rsidP="00393182">
            <w:pPr>
              <w:pStyle w:val="af5"/>
              <w:spacing w:after="0"/>
              <w:rPr>
                <w:b/>
                <w:i/>
              </w:rPr>
            </w:pPr>
            <w:r w:rsidRPr="00B63DB3">
              <w:rPr>
                <w:b/>
                <w:i/>
              </w:rPr>
              <w:t>Maximum allowed actual MSD (i.e. Thresholds)</w:t>
            </w:r>
          </w:p>
        </w:tc>
        <w:tc>
          <w:tcPr>
            <w:tcW w:w="1814" w:type="dxa"/>
          </w:tcPr>
          <w:p w14:paraId="29908E63" w14:textId="77777777" w:rsidR="00B63DB3" w:rsidRPr="00B63DB3" w:rsidRDefault="00B63DB3" w:rsidP="00393182">
            <w:pPr>
              <w:pStyle w:val="af5"/>
              <w:spacing w:after="0"/>
              <w:rPr>
                <w:b/>
                <w:i/>
              </w:rPr>
            </w:pPr>
            <w:r w:rsidRPr="00B63DB3">
              <w:rPr>
                <w:b/>
                <w:i/>
              </w:rPr>
              <w:t xml:space="preserve">Lower MSD </w:t>
            </w:r>
            <w:r w:rsidRPr="00B63DB3">
              <w:rPr>
                <w:rFonts w:hint="eastAsia"/>
                <w:b/>
                <w:i/>
              </w:rPr>
              <w:t>C</w:t>
            </w:r>
            <w:r w:rsidRPr="00B63DB3">
              <w:rPr>
                <w:b/>
                <w:i/>
              </w:rPr>
              <w:t>apability classes</w:t>
            </w:r>
          </w:p>
        </w:tc>
        <w:tc>
          <w:tcPr>
            <w:tcW w:w="3793" w:type="dxa"/>
          </w:tcPr>
          <w:p w14:paraId="29B32FED" w14:textId="77777777" w:rsidR="00B63DB3" w:rsidRPr="00B63DB3" w:rsidRDefault="00B63DB3" w:rsidP="00393182">
            <w:pPr>
              <w:pStyle w:val="af5"/>
              <w:spacing w:after="0"/>
              <w:rPr>
                <w:b/>
                <w:i/>
              </w:rPr>
            </w:pPr>
            <w:r w:rsidRPr="00B63DB3">
              <w:rPr>
                <w:rFonts w:hint="eastAsia"/>
                <w:b/>
                <w:i/>
              </w:rPr>
              <w:t>N</w:t>
            </w:r>
            <w:r w:rsidRPr="00B63DB3">
              <w:rPr>
                <w:b/>
                <w:i/>
              </w:rPr>
              <w:t>ote</w:t>
            </w:r>
          </w:p>
        </w:tc>
      </w:tr>
      <w:tr w:rsidR="00B63DB3" w14:paraId="6F670C42" w14:textId="77777777" w:rsidTr="00EF7E1A">
        <w:trPr>
          <w:trHeight w:val="20"/>
          <w:jc w:val="center"/>
        </w:trPr>
        <w:tc>
          <w:tcPr>
            <w:tcW w:w="1108" w:type="dxa"/>
          </w:tcPr>
          <w:p w14:paraId="4080A98B" w14:textId="77777777" w:rsidR="00B63DB3" w:rsidRDefault="00B63DB3" w:rsidP="00B63DB3">
            <w:pPr>
              <w:spacing w:after="0"/>
            </w:pPr>
            <w:r>
              <w:rPr>
                <w:rFonts w:hint="eastAsia"/>
              </w:rPr>
              <w:t>0</w:t>
            </w:r>
            <w:r>
              <w:t>0</w:t>
            </w:r>
          </w:p>
        </w:tc>
        <w:tc>
          <w:tcPr>
            <w:tcW w:w="1956" w:type="dxa"/>
          </w:tcPr>
          <w:p w14:paraId="22F50D6B" w14:textId="4DF9B1FF" w:rsidR="00B63DB3" w:rsidRDefault="00B63DB3" w:rsidP="00B63DB3">
            <w:pPr>
              <w:spacing w:after="0"/>
              <w:rPr>
                <w:lang w:eastAsia="zh-CN"/>
              </w:rPr>
            </w:pPr>
            <w:r>
              <w:rPr>
                <w:rFonts w:hint="eastAsia"/>
                <w:lang w:eastAsia="zh-CN"/>
              </w:rPr>
              <w:t>0</w:t>
            </w:r>
            <w:r>
              <w:rPr>
                <w:lang w:eastAsia="zh-CN"/>
              </w:rPr>
              <w:t xml:space="preserve"> dB</w:t>
            </w:r>
          </w:p>
        </w:tc>
        <w:tc>
          <w:tcPr>
            <w:tcW w:w="1814" w:type="dxa"/>
          </w:tcPr>
          <w:p w14:paraId="2E108622" w14:textId="76C09AD8" w:rsidR="00B63DB3" w:rsidRDefault="00B63DB3" w:rsidP="00B63DB3">
            <w:pPr>
              <w:spacing w:after="0"/>
            </w:pPr>
            <w:r>
              <w:t>Ⅰ</w:t>
            </w:r>
          </w:p>
        </w:tc>
        <w:tc>
          <w:tcPr>
            <w:tcW w:w="3793" w:type="dxa"/>
          </w:tcPr>
          <w:p w14:paraId="4AF68C09" w14:textId="7F2E5D9F" w:rsidR="00B63DB3" w:rsidRDefault="00B63DB3" w:rsidP="00B63DB3">
            <w:pPr>
              <w:spacing w:after="0"/>
            </w:pPr>
          </w:p>
        </w:tc>
      </w:tr>
      <w:tr w:rsidR="00B63DB3" w14:paraId="50B7937B" w14:textId="77777777" w:rsidTr="00EF7E1A">
        <w:trPr>
          <w:trHeight w:val="20"/>
          <w:jc w:val="center"/>
        </w:trPr>
        <w:tc>
          <w:tcPr>
            <w:tcW w:w="1108" w:type="dxa"/>
          </w:tcPr>
          <w:p w14:paraId="5F4E3BC2" w14:textId="77777777" w:rsidR="00B63DB3" w:rsidRDefault="00B63DB3" w:rsidP="00B63DB3">
            <w:pPr>
              <w:spacing w:after="0"/>
            </w:pPr>
            <w:r>
              <w:rPr>
                <w:rFonts w:hint="eastAsia"/>
              </w:rPr>
              <w:t>0</w:t>
            </w:r>
            <w:r>
              <w:t>1</w:t>
            </w:r>
          </w:p>
        </w:tc>
        <w:tc>
          <w:tcPr>
            <w:tcW w:w="1956" w:type="dxa"/>
          </w:tcPr>
          <w:p w14:paraId="57575E03" w14:textId="77777777" w:rsidR="00B63DB3" w:rsidRDefault="00B63DB3" w:rsidP="00B63DB3">
            <w:pPr>
              <w:spacing w:after="0"/>
            </w:pPr>
            <w:r>
              <w:rPr>
                <w:rFonts w:hint="eastAsia"/>
              </w:rPr>
              <w:t>5</w:t>
            </w:r>
            <w:r>
              <w:t xml:space="preserve"> dB</w:t>
            </w:r>
          </w:p>
        </w:tc>
        <w:tc>
          <w:tcPr>
            <w:tcW w:w="1814" w:type="dxa"/>
            <w:vAlign w:val="center"/>
          </w:tcPr>
          <w:p w14:paraId="4DBE7F71" w14:textId="0C389FF5" w:rsidR="00B63DB3" w:rsidRDefault="00B63DB3" w:rsidP="00B63DB3">
            <w:pPr>
              <w:spacing w:after="0"/>
            </w:pPr>
            <w:r>
              <w:t>Ⅱ</w:t>
            </w:r>
          </w:p>
        </w:tc>
        <w:tc>
          <w:tcPr>
            <w:tcW w:w="3793" w:type="dxa"/>
          </w:tcPr>
          <w:p w14:paraId="202BF08A" w14:textId="77777777" w:rsidR="00B63DB3" w:rsidRDefault="00B63DB3" w:rsidP="00B63DB3">
            <w:pPr>
              <w:spacing w:after="0"/>
            </w:pPr>
            <w:r>
              <w:t>0 ≤ Actual MSD ≤ 5</w:t>
            </w:r>
          </w:p>
        </w:tc>
      </w:tr>
      <w:tr w:rsidR="00B63DB3" w14:paraId="0C40DB17" w14:textId="77777777" w:rsidTr="00EF7E1A">
        <w:trPr>
          <w:trHeight w:val="20"/>
          <w:jc w:val="center"/>
        </w:trPr>
        <w:tc>
          <w:tcPr>
            <w:tcW w:w="1108" w:type="dxa"/>
            <w:vAlign w:val="center"/>
          </w:tcPr>
          <w:p w14:paraId="2DA1BC1D" w14:textId="77777777" w:rsidR="00B63DB3" w:rsidRDefault="00B63DB3" w:rsidP="00B63DB3">
            <w:pPr>
              <w:spacing w:after="0"/>
              <w:jc w:val="both"/>
            </w:pPr>
            <w:r>
              <w:rPr>
                <w:rFonts w:hint="eastAsia"/>
              </w:rPr>
              <w:t>1</w:t>
            </w:r>
            <w:r>
              <w:t>0</w:t>
            </w:r>
          </w:p>
        </w:tc>
        <w:tc>
          <w:tcPr>
            <w:tcW w:w="1956" w:type="dxa"/>
            <w:vAlign w:val="center"/>
          </w:tcPr>
          <w:p w14:paraId="30BA63A0" w14:textId="77777777" w:rsidR="00B63DB3" w:rsidRDefault="00B63DB3" w:rsidP="00B63DB3">
            <w:pPr>
              <w:spacing w:after="0"/>
              <w:jc w:val="both"/>
            </w:pPr>
            <w:r>
              <w:rPr>
                <w:rFonts w:hint="eastAsia"/>
              </w:rPr>
              <w:t>1</w:t>
            </w:r>
            <w:r>
              <w:t>0 dB</w:t>
            </w:r>
          </w:p>
        </w:tc>
        <w:tc>
          <w:tcPr>
            <w:tcW w:w="1814" w:type="dxa"/>
            <w:vAlign w:val="center"/>
          </w:tcPr>
          <w:p w14:paraId="798CC8B7" w14:textId="5A58A5D3" w:rsidR="00B63DB3" w:rsidRDefault="00B63DB3" w:rsidP="00B63DB3">
            <w:pPr>
              <w:spacing w:after="0"/>
              <w:jc w:val="both"/>
            </w:pPr>
            <w:r>
              <w:t>Ⅲ</w:t>
            </w:r>
          </w:p>
        </w:tc>
        <w:tc>
          <w:tcPr>
            <w:tcW w:w="3793" w:type="dxa"/>
            <w:vAlign w:val="center"/>
          </w:tcPr>
          <w:p w14:paraId="28FCFB49" w14:textId="77777777" w:rsidR="00B63DB3" w:rsidRDefault="00B63DB3" w:rsidP="00B63DB3">
            <w:pPr>
              <w:spacing w:after="0"/>
              <w:jc w:val="both"/>
            </w:pPr>
            <w:r>
              <w:t xml:space="preserve">5 </w:t>
            </w:r>
            <w:r>
              <w:t>＜</w:t>
            </w:r>
            <w:r>
              <w:rPr>
                <w:rFonts w:hint="eastAsia"/>
              </w:rPr>
              <w:t xml:space="preserve"> </w:t>
            </w:r>
            <w:r>
              <w:t>Actual MSD ≤ 10</w:t>
            </w:r>
          </w:p>
        </w:tc>
      </w:tr>
      <w:tr w:rsidR="00B63DB3" w14:paraId="03C8C90E" w14:textId="77777777" w:rsidTr="00EF7E1A">
        <w:trPr>
          <w:trHeight w:val="20"/>
          <w:jc w:val="center"/>
        </w:trPr>
        <w:tc>
          <w:tcPr>
            <w:tcW w:w="1108" w:type="dxa"/>
            <w:vAlign w:val="center"/>
          </w:tcPr>
          <w:p w14:paraId="2F21C458" w14:textId="77777777" w:rsidR="00B63DB3" w:rsidRDefault="00B63DB3" w:rsidP="00B63DB3">
            <w:pPr>
              <w:spacing w:after="0"/>
              <w:jc w:val="both"/>
            </w:pPr>
            <w:r>
              <w:rPr>
                <w:rFonts w:hint="eastAsia"/>
              </w:rPr>
              <w:t>1</w:t>
            </w:r>
            <w:r>
              <w:t>1</w:t>
            </w:r>
          </w:p>
        </w:tc>
        <w:tc>
          <w:tcPr>
            <w:tcW w:w="1956" w:type="dxa"/>
            <w:vAlign w:val="center"/>
          </w:tcPr>
          <w:p w14:paraId="3D762648" w14:textId="77777777" w:rsidR="00B63DB3" w:rsidRDefault="00B63DB3" w:rsidP="00B63DB3">
            <w:pPr>
              <w:spacing w:after="0"/>
              <w:jc w:val="both"/>
            </w:pPr>
            <w:r>
              <w:rPr>
                <w:rFonts w:hint="eastAsia"/>
              </w:rPr>
              <w:t>1</w:t>
            </w:r>
            <w:r>
              <w:t>5 dB</w:t>
            </w:r>
          </w:p>
        </w:tc>
        <w:tc>
          <w:tcPr>
            <w:tcW w:w="1814" w:type="dxa"/>
            <w:vAlign w:val="center"/>
          </w:tcPr>
          <w:p w14:paraId="78A7687A" w14:textId="14EE657E" w:rsidR="00B63DB3" w:rsidRDefault="00B63DB3" w:rsidP="00B63DB3">
            <w:pPr>
              <w:spacing w:after="0"/>
              <w:jc w:val="both"/>
            </w:pPr>
            <w:r>
              <w:t>IV</w:t>
            </w:r>
          </w:p>
        </w:tc>
        <w:tc>
          <w:tcPr>
            <w:tcW w:w="3793" w:type="dxa"/>
            <w:vAlign w:val="center"/>
          </w:tcPr>
          <w:p w14:paraId="496005BC" w14:textId="77777777" w:rsidR="00B63DB3" w:rsidRDefault="00B63DB3" w:rsidP="00B63DB3">
            <w:pPr>
              <w:spacing w:after="0"/>
              <w:jc w:val="both"/>
            </w:pPr>
            <w:r>
              <w:t xml:space="preserve">10 </w:t>
            </w:r>
            <w:r>
              <w:t>＜</w:t>
            </w:r>
            <w:r>
              <w:rPr>
                <w:rFonts w:hint="eastAsia"/>
              </w:rPr>
              <w:t xml:space="preserve"> </w:t>
            </w:r>
            <w:r>
              <w:t>Actual MSD ≤ 15</w:t>
            </w:r>
          </w:p>
        </w:tc>
      </w:tr>
    </w:tbl>
    <w:p w14:paraId="1843A49E" w14:textId="77777777" w:rsidR="00B63DB3" w:rsidRDefault="00B63DB3" w:rsidP="00323AB6">
      <w:pPr>
        <w:rPr>
          <w:b/>
          <w:i/>
          <w:lang w:eastAsia="zh-CN"/>
        </w:rPr>
      </w:pPr>
    </w:p>
    <w:p w14:paraId="221B09D2" w14:textId="1D096109" w:rsidR="00901DAD" w:rsidRDefault="00B63DB3" w:rsidP="00323AB6">
      <w:pPr>
        <w:rPr>
          <w:b/>
          <w:i/>
          <w:lang w:eastAsia="zh-CN"/>
        </w:rPr>
      </w:pPr>
      <w:r>
        <w:rPr>
          <w:b/>
          <w:i/>
          <w:lang w:eastAsia="zh-CN"/>
        </w:rPr>
        <w:t xml:space="preserve">Option 4: </w:t>
      </w:r>
      <w:r w:rsidR="005258A6" w:rsidRPr="005258A6">
        <w:rPr>
          <w:b/>
          <w:i/>
          <w:lang w:eastAsia="zh-CN"/>
        </w:rPr>
        <w:t xml:space="preserve">RAN4 introduces 3-bit MSD reporting bitmap in Table </w:t>
      </w:r>
      <w:r w:rsidR="005258A6">
        <w:rPr>
          <w:b/>
          <w:i/>
          <w:lang w:eastAsia="zh-CN"/>
        </w:rPr>
        <w:t>below</w:t>
      </w:r>
      <w:r w:rsidR="005258A6" w:rsidRPr="005258A6">
        <w:rPr>
          <w:b/>
          <w:i/>
          <w:lang w:eastAsia="zh-CN"/>
        </w:rPr>
        <w:t xml:space="preserve"> for all CA/DC band combinations regardless of different MSD sources</w:t>
      </w:r>
      <w:r w:rsidR="00614765">
        <w:rPr>
          <w:b/>
          <w:i/>
          <w:lang w:eastAsia="zh-CN"/>
        </w:rPr>
        <w:t xml:space="preserve"> </w:t>
      </w:r>
      <w:r w:rsidR="00901DAD">
        <w:rPr>
          <w:b/>
          <w:i/>
          <w:lang w:eastAsia="zh-CN"/>
        </w:rPr>
        <w:t>(</w:t>
      </w:r>
      <w:r w:rsidR="005258A6">
        <w:rPr>
          <w:b/>
          <w:i/>
          <w:lang w:eastAsia="zh-CN"/>
        </w:rPr>
        <w:t>Meta</w:t>
      </w:r>
      <w:r w:rsidR="00901DAD">
        <w:rPr>
          <w:b/>
          <w:i/>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1929"/>
        <w:gridCol w:w="1843"/>
        <w:gridCol w:w="3827"/>
      </w:tblGrid>
      <w:tr w:rsidR="005258A6" w14:paraId="6A7E5764" w14:textId="77777777" w:rsidTr="000D29C1">
        <w:trPr>
          <w:jc w:val="center"/>
        </w:trPr>
        <w:tc>
          <w:tcPr>
            <w:tcW w:w="1043" w:type="dxa"/>
          </w:tcPr>
          <w:p w14:paraId="554DD212" w14:textId="77777777" w:rsidR="005258A6" w:rsidRPr="005258A6" w:rsidRDefault="005258A6" w:rsidP="00982E15">
            <w:pPr>
              <w:pStyle w:val="af5"/>
              <w:spacing w:after="0"/>
              <w:rPr>
                <w:b/>
                <w:i/>
              </w:rPr>
            </w:pPr>
            <w:r w:rsidRPr="005258A6">
              <w:rPr>
                <w:rFonts w:hint="eastAsia"/>
                <w:b/>
                <w:i/>
              </w:rPr>
              <w:t>B</w:t>
            </w:r>
            <w:r w:rsidRPr="005258A6">
              <w:rPr>
                <w:b/>
                <w:i/>
              </w:rPr>
              <w:t>it map</w:t>
            </w:r>
          </w:p>
        </w:tc>
        <w:tc>
          <w:tcPr>
            <w:tcW w:w="1929" w:type="dxa"/>
          </w:tcPr>
          <w:p w14:paraId="2580E13F" w14:textId="77777777" w:rsidR="005258A6" w:rsidRPr="005258A6" w:rsidRDefault="005258A6" w:rsidP="00982E15">
            <w:pPr>
              <w:pStyle w:val="af5"/>
              <w:spacing w:after="0"/>
              <w:rPr>
                <w:b/>
                <w:i/>
              </w:rPr>
            </w:pPr>
            <w:r w:rsidRPr="005258A6">
              <w:rPr>
                <w:b/>
                <w:i/>
              </w:rPr>
              <w:t xml:space="preserve">Maximum allowed actual MSD </w:t>
            </w:r>
          </w:p>
          <w:p w14:paraId="5C4DE628" w14:textId="77777777" w:rsidR="005258A6" w:rsidRPr="005258A6" w:rsidRDefault="005258A6" w:rsidP="00982E15">
            <w:pPr>
              <w:pStyle w:val="af5"/>
              <w:spacing w:after="0"/>
              <w:rPr>
                <w:b/>
                <w:i/>
              </w:rPr>
            </w:pPr>
            <w:r w:rsidRPr="005258A6">
              <w:rPr>
                <w:b/>
                <w:i/>
              </w:rPr>
              <w:t>(i.e. Thresholds)</w:t>
            </w:r>
          </w:p>
        </w:tc>
        <w:tc>
          <w:tcPr>
            <w:tcW w:w="1843" w:type="dxa"/>
          </w:tcPr>
          <w:p w14:paraId="3383762E" w14:textId="77777777" w:rsidR="005258A6" w:rsidRPr="005258A6" w:rsidRDefault="005258A6" w:rsidP="00982E15">
            <w:pPr>
              <w:pStyle w:val="af5"/>
              <w:spacing w:after="0"/>
              <w:rPr>
                <w:b/>
                <w:i/>
              </w:rPr>
            </w:pPr>
            <w:r w:rsidRPr="005258A6">
              <w:rPr>
                <w:b/>
                <w:i/>
              </w:rPr>
              <w:t xml:space="preserve">Lower MSD </w:t>
            </w:r>
            <w:r w:rsidRPr="005258A6">
              <w:rPr>
                <w:rFonts w:hint="eastAsia"/>
                <w:b/>
                <w:i/>
              </w:rPr>
              <w:t>C</w:t>
            </w:r>
            <w:r w:rsidRPr="005258A6">
              <w:rPr>
                <w:b/>
                <w:i/>
              </w:rPr>
              <w:t>apability classes</w:t>
            </w:r>
          </w:p>
        </w:tc>
        <w:tc>
          <w:tcPr>
            <w:tcW w:w="3827" w:type="dxa"/>
          </w:tcPr>
          <w:p w14:paraId="5559A0E5" w14:textId="77777777" w:rsidR="005258A6" w:rsidRPr="005258A6" w:rsidRDefault="005258A6" w:rsidP="00982E15">
            <w:pPr>
              <w:pStyle w:val="af5"/>
              <w:spacing w:after="0"/>
              <w:rPr>
                <w:b/>
                <w:i/>
              </w:rPr>
            </w:pPr>
            <w:r w:rsidRPr="005258A6">
              <w:rPr>
                <w:rFonts w:hint="eastAsia"/>
                <w:b/>
                <w:i/>
              </w:rPr>
              <w:t>N</w:t>
            </w:r>
            <w:r w:rsidRPr="005258A6">
              <w:rPr>
                <w:b/>
                <w:i/>
              </w:rPr>
              <w:t>ote</w:t>
            </w:r>
          </w:p>
        </w:tc>
      </w:tr>
      <w:tr w:rsidR="005258A6" w14:paraId="64BA6AF9" w14:textId="77777777" w:rsidTr="000D29C1">
        <w:trPr>
          <w:trHeight w:val="20"/>
          <w:jc w:val="center"/>
        </w:trPr>
        <w:tc>
          <w:tcPr>
            <w:tcW w:w="1043" w:type="dxa"/>
          </w:tcPr>
          <w:p w14:paraId="0BEB8E3E" w14:textId="77777777" w:rsidR="005258A6" w:rsidRDefault="005258A6" w:rsidP="00982E15">
            <w:pPr>
              <w:spacing w:after="0"/>
            </w:pPr>
            <w:r>
              <w:rPr>
                <w:rFonts w:hint="eastAsia"/>
              </w:rPr>
              <w:t>0</w:t>
            </w:r>
            <w:r>
              <w:t>00</w:t>
            </w:r>
          </w:p>
        </w:tc>
        <w:tc>
          <w:tcPr>
            <w:tcW w:w="1929" w:type="dxa"/>
          </w:tcPr>
          <w:p w14:paraId="66BC9E1D" w14:textId="77777777" w:rsidR="005258A6" w:rsidRDefault="005258A6" w:rsidP="00982E15">
            <w:pPr>
              <w:spacing w:after="0"/>
              <w:jc w:val="center"/>
            </w:pPr>
            <w:r>
              <w:t>-</w:t>
            </w:r>
          </w:p>
        </w:tc>
        <w:tc>
          <w:tcPr>
            <w:tcW w:w="1843" w:type="dxa"/>
          </w:tcPr>
          <w:p w14:paraId="6D0AA436" w14:textId="77777777" w:rsidR="005258A6" w:rsidRDefault="005258A6" w:rsidP="00982E15">
            <w:pPr>
              <w:spacing w:after="0"/>
            </w:pPr>
            <w:r>
              <w:rPr>
                <w:rFonts w:hint="eastAsia"/>
              </w:rPr>
              <w:t>N</w:t>
            </w:r>
            <w:r>
              <w:t xml:space="preserve">ot supported the lower MSD optional capability </w:t>
            </w:r>
          </w:p>
        </w:tc>
        <w:tc>
          <w:tcPr>
            <w:tcW w:w="3827" w:type="dxa"/>
          </w:tcPr>
          <w:p w14:paraId="4C4A981D" w14:textId="77777777" w:rsidR="005258A6" w:rsidRDefault="005258A6" w:rsidP="00982E15">
            <w:pPr>
              <w:spacing w:after="0"/>
            </w:pPr>
            <w:r>
              <w:t>Not supported the lower MSD capability. Only apply the existing MSD requirements in TS38.101-1 and TS38.101-3.</w:t>
            </w:r>
          </w:p>
        </w:tc>
      </w:tr>
      <w:tr w:rsidR="005258A6" w14:paraId="74810721" w14:textId="77777777" w:rsidTr="000D29C1">
        <w:trPr>
          <w:trHeight w:val="20"/>
          <w:jc w:val="center"/>
        </w:trPr>
        <w:tc>
          <w:tcPr>
            <w:tcW w:w="1043" w:type="dxa"/>
          </w:tcPr>
          <w:p w14:paraId="5EA6B583" w14:textId="77777777" w:rsidR="005258A6" w:rsidRDefault="005258A6" w:rsidP="00982E15">
            <w:pPr>
              <w:spacing w:after="0"/>
            </w:pPr>
            <w:r>
              <w:rPr>
                <w:rFonts w:hint="eastAsia"/>
              </w:rPr>
              <w:t>0</w:t>
            </w:r>
            <w:r>
              <w:t>01</w:t>
            </w:r>
          </w:p>
        </w:tc>
        <w:tc>
          <w:tcPr>
            <w:tcW w:w="1929" w:type="dxa"/>
          </w:tcPr>
          <w:p w14:paraId="3C8E4160" w14:textId="77777777" w:rsidR="005258A6" w:rsidRDefault="005258A6" w:rsidP="000D29C1">
            <w:pPr>
              <w:spacing w:after="0"/>
            </w:pPr>
            <w:r>
              <w:t>3 dB</w:t>
            </w:r>
          </w:p>
        </w:tc>
        <w:tc>
          <w:tcPr>
            <w:tcW w:w="1843" w:type="dxa"/>
          </w:tcPr>
          <w:p w14:paraId="386ED119" w14:textId="77777777" w:rsidR="005258A6" w:rsidRDefault="005258A6" w:rsidP="00982E15">
            <w:pPr>
              <w:spacing w:after="0"/>
            </w:pPr>
            <w:r>
              <w:t>Ⅰ</w:t>
            </w:r>
          </w:p>
        </w:tc>
        <w:tc>
          <w:tcPr>
            <w:tcW w:w="3827" w:type="dxa"/>
          </w:tcPr>
          <w:p w14:paraId="0E588207" w14:textId="77777777" w:rsidR="005258A6" w:rsidRDefault="005258A6" w:rsidP="00982E15">
            <w:pPr>
              <w:spacing w:after="0"/>
            </w:pPr>
            <w:r>
              <w:t>0 ≤ Actual MSD ≤ 3</w:t>
            </w:r>
          </w:p>
        </w:tc>
      </w:tr>
      <w:tr w:rsidR="005258A6" w14:paraId="25F9248A" w14:textId="77777777" w:rsidTr="000D29C1">
        <w:trPr>
          <w:trHeight w:val="20"/>
          <w:jc w:val="center"/>
        </w:trPr>
        <w:tc>
          <w:tcPr>
            <w:tcW w:w="1043" w:type="dxa"/>
            <w:vAlign w:val="center"/>
          </w:tcPr>
          <w:p w14:paraId="14FB6CDC" w14:textId="77777777" w:rsidR="005258A6" w:rsidRDefault="005258A6" w:rsidP="00982E15">
            <w:pPr>
              <w:spacing w:after="0"/>
            </w:pPr>
            <w:r>
              <w:t>0</w:t>
            </w:r>
            <w:r>
              <w:rPr>
                <w:rFonts w:hint="eastAsia"/>
              </w:rPr>
              <w:t>1</w:t>
            </w:r>
            <w:r>
              <w:t>0</w:t>
            </w:r>
          </w:p>
        </w:tc>
        <w:tc>
          <w:tcPr>
            <w:tcW w:w="1929" w:type="dxa"/>
            <w:vAlign w:val="center"/>
          </w:tcPr>
          <w:p w14:paraId="0C8BEEBE" w14:textId="77777777" w:rsidR="005258A6" w:rsidRDefault="005258A6" w:rsidP="000D29C1">
            <w:pPr>
              <w:spacing w:after="0"/>
            </w:pPr>
            <w:r>
              <w:t>6 dB</w:t>
            </w:r>
          </w:p>
        </w:tc>
        <w:tc>
          <w:tcPr>
            <w:tcW w:w="1843" w:type="dxa"/>
            <w:vAlign w:val="center"/>
          </w:tcPr>
          <w:p w14:paraId="6F52B90D" w14:textId="77777777" w:rsidR="005258A6" w:rsidRDefault="005258A6" w:rsidP="00982E15">
            <w:pPr>
              <w:spacing w:after="0"/>
            </w:pPr>
            <w:r>
              <w:t>Ⅱ</w:t>
            </w:r>
          </w:p>
        </w:tc>
        <w:tc>
          <w:tcPr>
            <w:tcW w:w="3827" w:type="dxa"/>
            <w:vAlign w:val="center"/>
          </w:tcPr>
          <w:p w14:paraId="5392133E" w14:textId="77777777" w:rsidR="005258A6" w:rsidRDefault="005258A6" w:rsidP="00982E15">
            <w:pPr>
              <w:spacing w:after="0"/>
            </w:pPr>
            <w:r>
              <w:t xml:space="preserve">3 </w:t>
            </w:r>
            <w:r>
              <w:rPr>
                <w:rFonts w:eastAsiaTheme="minorEastAsia" w:hint="eastAsia"/>
                <w:lang w:eastAsia="ko-KR"/>
              </w:rPr>
              <w:t>&lt;</w:t>
            </w:r>
            <w:r>
              <w:rPr>
                <w:rFonts w:hint="eastAsia"/>
              </w:rPr>
              <w:t xml:space="preserve"> </w:t>
            </w:r>
            <w:r>
              <w:t>Actual MSD ≤ 6</w:t>
            </w:r>
          </w:p>
        </w:tc>
      </w:tr>
      <w:tr w:rsidR="005258A6" w14:paraId="45B196AB" w14:textId="77777777" w:rsidTr="000D29C1">
        <w:trPr>
          <w:trHeight w:val="20"/>
          <w:jc w:val="center"/>
        </w:trPr>
        <w:tc>
          <w:tcPr>
            <w:tcW w:w="1043" w:type="dxa"/>
            <w:vAlign w:val="center"/>
          </w:tcPr>
          <w:p w14:paraId="61FB9500" w14:textId="77777777" w:rsidR="005258A6" w:rsidRDefault="005258A6" w:rsidP="00982E15">
            <w:pPr>
              <w:spacing w:after="0"/>
            </w:pPr>
            <w:r>
              <w:t>0</w:t>
            </w:r>
            <w:r>
              <w:rPr>
                <w:rFonts w:hint="eastAsia"/>
              </w:rPr>
              <w:t>1</w:t>
            </w:r>
            <w:r>
              <w:t>1</w:t>
            </w:r>
          </w:p>
        </w:tc>
        <w:tc>
          <w:tcPr>
            <w:tcW w:w="1929" w:type="dxa"/>
            <w:vAlign w:val="center"/>
          </w:tcPr>
          <w:p w14:paraId="0B901D29" w14:textId="77777777" w:rsidR="005258A6" w:rsidRDefault="005258A6" w:rsidP="000D29C1">
            <w:pPr>
              <w:spacing w:after="0"/>
            </w:pPr>
            <w:r>
              <w:t>9 dB</w:t>
            </w:r>
          </w:p>
        </w:tc>
        <w:tc>
          <w:tcPr>
            <w:tcW w:w="1843" w:type="dxa"/>
            <w:vAlign w:val="center"/>
          </w:tcPr>
          <w:p w14:paraId="32BB608C" w14:textId="77777777" w:rsidR="005258A6" w:rsidRDefault="005258A6" w:rsidP="00982E15">
            <w:pPr>
              <w:spacing w:after="0"/>
            </w:pPr>
            <w:r>
              <w:t>Ⅲ</w:t>
            </w:r>
          </w:p>
        </w:tc>
        <w:tc>
          <w:tcPr>
            <w:tcW w:w="3827" w:type="dxa"/>
            <w:vAlign w:val="center"/>
          </w:tcPr>
          <w:p w14:paraId="5973AC9B" w14:textId="77777777" w:rsidR="005258A6" w:rsidRDefault="005258A6" w:rsidP="00982E15">
            <w:pPr>
              <w:spacing w:after="0"/>
            </w:pPr>
            <w:r>
              <w:t xml:space="preserve">6 </w:t>
            </w:r>
            <w:r>
              <w:rPr>
                <w:rFonts w:eastAsiaTheme="minorEastAsia" w:hint="eastAsia"/>
                <w:lang w:eastAsia="ko-KR"/>
              </w:rPr>
              <w:t>&lt;</w:t>
            </w:r>
            <w:r>
              <w:rPr>
                <w:rFonts w:hint="eastAsia"/>
              </w:rPr>
              <w:t xml:space="preserve"> </w:t>
            </w:r>
            <w:r>
              <w:t>Actual MSD ≤ 9</w:t>
            </w:r>
          </w:p>
        </w:tc>
      </w:tr>
      <w:tr w:rsidR="005258A6" w14:paraId="032F0D0C" w14:textId="77777777" w:rsidTr="000D29C1">
        <w:trPr>
          <w:trHeight w:val="20"/>
          <w:jc w:val="center"/>
        </w:trPr>
        <w:tc>
          <w:tcPr>
            <w:tcW w:w="1043" w:type="dxa"/>
            <w:vAlign w:val="center"/>
          </w:tcPr>
          <w:p w14:paraId="48EDE83A" w14:textId="77777777" w:rsidR="005258A6" w:rsidRDefault="005258A6" w:rsidP="00982E15">
            <w:pPr>
              <w:spacing w:after="0"/>
            </w:pPr>
            <w:r>
              <w:t>100</w:t>
            </w:r>
          </w:p>
        </w:tc>
        <w:tc>
          <w:tcPr>
            <w:tcW w:w="1929" w:type="dxa"/>
          </w:tcPr>
          <w:p w14:paraId="69F2C532" w14:textId="77777777" w:rsidR="005258A6" w:rsidRDefault="005258A6" w:rsidP="000D29C1">
            <w:pPr>
              <w:spacing w:after="0"/>
            </w:pPr>
            <w:r>
              <w:t>12 dB</w:t>
            </w:r>
          </w:p>
        </w:tc>
        <w:tc>
          <w:tcPr>
            <w:tcW w:w="1843" w:type="dxa"/>
            <w:vAlign w:val="center"/>
          </w:tcPr>
          <w:p w14:paraId="2183FDFC" w14:textId="77777777" w:rsidR="005258A6" w:rsidRDefault="005258A6" w:rsidP="00982E15">
            <w:pPr>
              <w:spacing w:after="0"/>
            </w:pPr>
            <w:r>
              <w:t>IV</w:t>
            </w:r>
          </w:p>
        </w:tc>
        <w:tc>
          <w:tcPr>
            <w:tcW w:w="3827" w:type="dxa"/>
          </w:tcPr>
          <w:p w14:paraId="5FB378D3" w14:textId="77777777" w:rsidR="005258A6" w:rsidRDefault="005258A6" w:rsidP="00982E15">
            <w:pPr>
              <w:spacing w:after="0"/>
            </w:pPr>
            <w:r>
              <w:t>9 &lt; Actual MSD ≤ 12</w:t>
            </w:r>
          </w:p>
        </w:tc>
      </w:tr>
      <w:tr w:rsidR="005258A6" w14:paraId="4FBFB864" w14:textId="77777777" w:rsidTr="000D29C1">
        <w:trPr>
          <w:trHeight w:val="20"/>
          <w:jc w:val="center"/>
        </w:trPr>
        <w:tc>
          <w:tcPr>
            <w:tcW w:w="1043" w:type="dxa"/>
            <w:vAlign w:val="center"/>
          </w:tcPr>
          <w:p w14:paraId="3F144965" w14:textId="77777777" w:rsidR="005258A6" w:rsidRDefault="005258A6" w:rsidP="00982E15">
            <w:pPr>
              <w:spacing w:after="0"/>
            </w:pPr>
            <w:r>
              <w:t>101</w:t>
            </w:r>
          </w:p>
        </w:tc>
        <w:tc>
          <w:tcPr>
            <w:tcW w:w="1929" w:type="dxa"/>
            <w:vAlign w:val="center"/>
          </w:tcPr>
          <w:p w14:paraId="08507ED7" w14:textId="77777777" w:rsidR="005258A6" w:rsidRDefault="005258A6" w:rsidP="000D29C1">
            <w:pPr>
              <w:spacing w:after="0"/>
            </w:pPr>
            <w:r>
              <w:t>15 dB</w:t>
            </w:r>
          </w:p>
        </w:tc>
        <w:tc>
          <w:tcPr>
            <w:tcW w:w="1843" w:type="dxa"/>
            <w:vAlign w:val="center"/>
          </w:tcPr>
          <w:p w14:paraId="131EABBD" w14:textId="77777777" w:rsidR="005258A6" w:rsidRDefault="005258A6" w:rsidP="00982E15">
            <w:pPr>
              <w:spacing w:after="0"/>
            </w:pPr>
            <w:r>
              <w:t>V</w:t>
            </w:r>
          </w:p>
        </w:tc>
        <w:tc>
          <w:tcPr>
            <w:tcW w:w="3827" w:type="dxa"/>
            <w:vAlign w:val="center"/>
          </w:tcPr>
          <w:p w14:paraId="1AAF3CE4" w14:textId="77777777" w:rsidR="005258A6" w:rsidRDefault="005258A6" w:rsidP="00982E15">
            <w:pPr>
              <w:spacing w:after="0"/>
            </w:pPr>
            <w:r>
              <w:t>12 &lt;</w:t>
            </w:r>
            <w:r>
              <w:rPr>
                <w:rFonts w:hint="eastAsia"/>
              </w:rPr>
              <w:t xml:space="preserve"> </w:t>
            </w:r>
            <w:r>
              <w:t>Actual MSD ≤ 15</w:t>
            </w:r>
          </w:p>
        </w:tc>
      </w:tr>
      <w:tr w:rsidR="005258A6" w14:paraId="2CFB09A1" w14:textId="77777777" w:rsidTr="000D29C1">
        <w:trPr>
          <w:trHeight w:val="20"/>
          <w:jc w:val="center"/>
        </w:trPr>
        <w:tc>
          <w:tcPr>
            <w:tcW w:w="1043" w:type="dxa"/>
            <w:vAlign w:val="center"/>
          </w:tcPr>
          <w:p w14:paraId="0911ABB3" w14:textId="77777777" w:rsidR="005258A6" w:rsidRDefault="005258A6" w:rsidP="00982E15">
            <w:pPr>
              <w:spacing w:after="0"/>
            </w:pPr>
            <w:r>
              <w:t>110</w:t>
            </w:r>
          </w:p>
        </w:tc>
        <w:tc>
          <w:tcPr>
            <w:tcW w:w="1929" w:type="dxa"/>
            <w:vAlign w:val="center"/>
          </w:tcPr>
          <w:p w14:paraId="05F49D91" w14:textId="77777777" w:rsidR="005258A6" w:rsidRDefault="005258A6" w:rsidP="000D29C1">
            <w:pPr>
              <w:spacing w:after="0"/>
            </w:pPr>
            <w:r>
              <w:t>18 dB</w:t>
            </w:r>
          </w:p>
        </w:tc>
        <w:tc>
          <w:tcPr>
            <w:tcW w:w="1843" w:type="dxa"/>
            <w:vAlign w:val="center"/>
          </w:tcPr>
          <w:p w14:paraId="144D653F" w14:textId="77777777" w:rsidR="005258A6" w:rsidRDefault="005258A6" w:rsidP="00982E15">
            <w:pPr>
              <w:spacing w:after="0"/>
            </w:pPr>
            <w:r>
              <w:t>VI</w:t>
            </w:r>
          </w:p>
        </w:tc>
        <w:tc>
          <w:tcPr>
            <w:tcW w:w="3827" w:type="dxa"/>
            <w:vAlign w:val="center"/>
          </w:tcPr>
          <w:p w14:paraId="7831E3BF" w14:textId="77777777" w:rsidR="005258A6" w:rsidRDefault="005258A6" w:rsidP="00982E15">
            <w:pPr>
              <w:spacing w:after="0"/>
            </w:pPr>
            <w:r>
              <w:t>15 &lt;</w:t>
            </w:r>
            <w:r>
              <w:rPr>
                <w:rFonts w:hint="eastAsia"/>
              </w:rPr>
              <w:t xml:space="preserve"> </w:t>
            </w:r>
            <w:r>
              <w:t>Actual MSD ≤ 18</w:t>
            </w:r>
          </w:p>
        </w:tc>
      </w:tr>
      <w:tr w:rsidR="005258A6" w14:paraId="382F3AB9" w14:textId="77777777" w:rsidTr="000D29C1">
        <w:trPr>
          <w:trHeight w:val="20"/>
          <w:jc w:val="center"/>
        </w:trPr>
        <w:tc>
          <w:tcPr>
            <w:tcW w:w="1043" w:type="dxa"/>
            <w:vAlign w:val="center"/>
          </w:tcPr>
          <w:p w14:paraId="35AD270D" w14:textId="77777777" w:rsidR="005258A6" w:rsidRDefault="005258A6" w:rsidP="00982E15">
            <w:pPr>
              <w:spacing w:after="0"/>
            </w:pPr>
            <w:r>
              <w:t>111</w:t>
            </w:r>
          </w:p>
        </w:tc>
        <w:tc>
          <w:tcPr>
            <w:tcW w:w="1929" w:type="dxa"/>
            <w:vAlign w:val="center"/>
          </w:tcPr>
          <w:p w14:paraId="4EBFF517" w14:textId="77777777" w:rsidR="005258A6" w:rsidRDefault="005258A6" w:rsidP="000D29C1">
            <w:pPr>
              <w:spacing w:after="0"/>
            </w:pPr>
            <w:r>
              <w:t>&gt; 18 dB</w:t>
            </w:r>
          </w:p>
        </w:tc>
        <w:tc>
          <w:tcPr>
            <w:tcW w:w="1843" w:type="dxa"/>
            <w:vAlign w:val="center"/>
          </w:tcPr>
          <w:p w14:paraId="352A4541" w14:textId="77777777" w:rsidR="005258A6" w:rsidRDefault="005258A6" w:rsidP="00982E15">
            <w:pPr>
              <w:spacing w:after="0"/>
            </w:pPr>
            <w:r>
              <w:t>VII</w:t>
            </w:r>
          </w:p>
        </w:tc>
        <w:tc>
          <w:tcPr>
            <w:tcW w:w="3827" w:type="dxa"/>
            <w:vAlign w:val="center"/>
          </w:tcPr>
          <w:p w14:paraId="31AF968C" w14:textId="77777777" w:rsidR="005258A6" w:rsidRDefault="005258A6" w:rsidP="00982E15">
            <w:pPr>
              <w:spacing w:after="0"/>
            </w:pPr>
            <w:r>
              <w:t>Actual MSD &gt; 18</w:t>
            </w:r>
          </w:p>
        </w:tc>
      </w:tr>
    </w:tbl>
    <w:p w14:paraId="46937318" w14:textId="1D1FD4E6" w:rsidR="00323AB6" w:rsidRDefault="00323AB6" w:rsidP="00607654">
      <w:pPr>
        <w:spacing w:beforeLines="100" w:before="240"/>
        <w:rPr>
          <w:b/>
          <w:i/>
          <w:lang w:eastAsia="zh-CN"/>
        </w:rPr>
      </w:pPr>
      <w:r>
        <w:rPr>
          <w:rFonts w:hint="eastAsia"/>
          <w:b/>
          <w:bCs/>
          <w:i/>
          <w:lang w:val="en-US" w:eastAsia="zh-CN"/>
        </w:rPr>
        <w:t>O</w:t>
      </w:r>
      <w:r>
        <w:rPr>
          <w:b/>
          <w:bCs/>
          <w:i/>
          <w:lang w:val="en-US" w:eastAsia="zh-CN"/>
        </w:rPr>
        <w:t xml:space="preserve">ption </w:t>
      </w:r>
      <w:r w:rsidR="00B63DB3">
        <w:rPr>
          <w:b/>
          <w:bCs/>
          <w:i/>
          <w:lang w:val="en-US" w:eastAsia="zh-CN"/>
        </w:rPr>
        <w:t>5</w:t>
      </w:r>
      <w:r>
        <w:rPr>
          <w:b/>
          <w:bCs/>
          <w:i/>
          <w:lang w:val="en-US" w:eastAsia="zh-CN"/>
        </w:rPr>
        <w:t xml:space="preserve">: </w:t>
      </w:r>
      <w:r w:rsidRPr="00607654">
        <w:rPr>
          <w:b/>
          <w:i/>
          <w:lang w:eastAsia="zh-CN"/>
        </w:rPr>
        <w:t>Others</w:t>
      </w:r>
    </w:p>
    <w:p w14:paraId="666276F0" w14:textId="77777777" w:rsidR="00607654" w:rsidRPr="00923710" w:rsidRDefault="00607654" w:rsidP="00614765">
      <w:pPr>
        <w:spacing w:beforeLines="50" w:before="120" w:after="0"/>
        <w:rPr>
          <w:b/>
          <w:bCs/>
          <w:i/>
          <w:lang w:val="en-US" w:eastAsia="zh-CN"/>
        </w:rPr>
      </w:pPr>
    </w:p>
    <w:p w14:paraId="74800B70" w14:textId="77777777" w:rsidR="00323AB6" w:rsidRPr="003D2E52" w:rsidRDefault="00323AB6" w:rsidP="00323AB6">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43AF63" w14:textId="64B3D910" w:rsidR="00323AB6" w:rsidRDefault="00893267" w:rsidP="00323AB6">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w:t>
      </w:r>
      <w:r w:rsidR="00323AB6">
        <w:rPr>
          <w:szCs w:val="24"/>
          <w:lang w:eastAsia="zh-CN"/>
        </w:rPr>
        <w:t>.</w:t>
      </w:r>
    </w:p>
    <w:p w14:paraId="236E5329" w14:textId="15259D6D" w:rsidR="00323AB6" w:rsidRDefault="00323AB6" w:rsidP="003E6F10">
      <w:pPr>
        <w:snapToGrid w:val="0"/>
        <w:spacing w:before="60" w:after="60"/>
        <w:rPr>
          <w:b/>
          <w:u w:val="single"/>
          <w:lang w:eastAsia="zh-CN"/>
        </w:rPr>
      </w:pPr>
    </w:p>
    <w:p w14:paraId="29BF1AE4" w14:textId="77777777" w:rsidR="00F5055E" w:rsidRPr="004D3B1C" w:rsidRDefault="00F5055E" w:rsidP="003E6F10">
      <w:pPr>
        <w:snapToGrid w:val="0"/>
        <w:spacing w:before="60" w:after="60"/>
        <w:rPr>
          <w:b/>
          <w:u w:val="single"/>
          <w:lang w:eastAsia="zh-CN"/>
        </w:rPr>
      </w:pPr>
    </w:p>
    <w:p w14:paraId="6AB75EED" w14:textId="7ECD8EA6" w:rsidR="00B254B0" w:rsidRDefault="00B254B0" w:rsidP="00491FA1">
      <w:pPr>
        <w:pStyle w:val="3"/>
        <w:ind w:left="851" w:hanging="851"/>
      </w:pPr>
      <w:r w:rsidRPr="00346492">
        <w:lastRenderedPageBreak/>
        <w:t xml:space="preserve">Sub-topic </w:t>
      </w:r>
      <w:r w:rsidR="000A74B0">
        <w:t>3</w:t>
      </w:r>
      <w:r w:rsidRPr="00346492">
        <w:t>-</w:t>
      </w:r>
      <w:r w:rsidR="00445DA9">
        <w:t>6</w:t>
      </w:r>
      <w:r w:rsidRPr="00346492">
        <w:rPr>
          <w:rFonts w:hint="eastAsia"/>
        </w:rPr>
        <w:t xml:space="preserve">: </w:t>
      </w:r>
      <w:r w:rsidR="00374C4B">
        <w:t>Reducing signaling overhead</w:t>
      </w:r>
    </w:p>
    <w:p w14:paraId="66C338BC" w14:textId="5937F82A" w:rsidR="00442BFF" w:rsidRPr="008074CF" w:rsidRDefault="00442BFF" w:rsidP="008074CF">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45DA9">
        <w:rPr>
          <w:rFonts w:ascii="Times New Roman" w:hAnsi="Times New Roman"/>
          <w:b/>
          <w:i/>
          <w:sz w:val="20"/>
          <w:szCs w:val="20"/>
          <w:u w:val="single"/>
          <w:lang w:eastAsia="ko-KR"/>
        </w:rPr>
        <w:t>6</w:t>
      </w:r>
      <w:r w:rsidRPr="008074CF">
        <w:rPr>
          <w:rFonts w:ascii="Times New Roman" w:hAnsi="Times New Roman"/>
          <w:b/>
          <w:i/>
          <w:sz w:val="20"/>
          <w:szCs w:val="20"/>
          <w:u w:val="single"/>
          <w:lang w:eastAsia="ko-KR"/>
        </w:rPr>
        <w:t xml:space="preserve">-1: </w:t>
      </w:r>
      <w:r w:rsidR="007C28BA">
        <w:rPr>
          <w:rFonts w:ascii="Times New Roman" w:hAnsi="Times New Roman"/>
          <w:b/>
          <w:i/>
          <w:sz w:val="20"/>
          <w:szCs w:val="20"/>
          <w:u w:val="single"/>
          <w:lang w:eastAsia="ko-KR"/>
        </w:rPr>
        <w:t>Methods to reduce the signaling overhead</w:t>
      </w:r>
    </w:p>
    <w:p w14:paraId="508CCE64" w14:textId="45DAD029" w:rsidR="00442BFF" w:rsidRPr="001F419C" w:rsidRDefault="00A266D2" w:rsidP="001F419C">
      <w:pPr>
        <w:spacing w:before="120" w:after="0"/>
        <w:rPr>
          <w:b/>
          <w:bCs/>
          <w:i/>
        </w:rPr>
      </w:pPr>
      <w:r w:rsidRPr="001F419C">
        <w:rPr>
          <w:b/>
          <w:bCs/>
          <w:i/>
        </w:rPr>
        <w:t xml:space="preserve">Option </w:t>
      </w:r>
      <w:r w:rsidR="00931D71">
        <w:rPr>
          <w:b/>
          <w:bCs/>
          <w:i/>
        </w:rPr>
        <w:t>1</w:t>
      </w:r>
      <w:r w:rsidRPr="001F419C">
        <w:rPr>
          <w:b/>
          <w:bCs/>
          <w:i/>
        </w:rPr>
        <w:t xml:space="preserve">: </w:t>
      </w:r>
      <w:r w:rsidR="006857CA" w:rsidRPr="001F419C">
        <w:rPr>
          <w:b/>
          <w:bCs/>
          <w:i/>
        </w:rPr>
        <w:t xml:space="preserve">Consider the network behaviour for lower MSD capability for sake </w:t>
      </w:r>
      <w:r w:rsidR="001B5663">
        <w:rPr>
          <w:b/>
          <w:bCs/>
          <w:i/>
        </w:rPr>
        <w:t>of</w:t>
      </w:r>
      <w:r w:rsidR="006857CA" w:rsidRPr="001F419C">
        <w:rPr>
          <w:b/>
          <w:bCs/>
          <w:i/>
        </w:rPr>
        <w:t xml:space="preserve"> signalling overhead </w:t>
      </w:r>
      <w:r w:rsidR="001B5663">
        <w:rPr>
          <w:b/>
          <w:bCs/>
          <w:i/>
        </w:rPr>
        <w:t xml:space="preserve">reduction </w:t>
      </w:r>
      <w:r w:rsidR="006857CA" w:rsidRPr="001F419C">
        <w:rPr>
          <w:b/>
          <w:bCs/>
          <w:i/>
        </w:rPr>
        <w:t>(LGE)</w:t>
      </w:r>
    </w:p>
    <w:p w14:paraId="09092324" w14:textId="10B09789" w:rsidR="001F419C" w:rsidRDefault="001F419C" w:rsidP="001F419C">
      <w:pPr>
        <w:spacing w:before="120" w:after="0"/>
        <w:rPr>
          <w:b/>
          <w:i/>
        </w:rPr>
      </w:pPr>
      <w:r>
        <w:rPr>
          <w:b/>
          <w:bCs/>
          <w:i/>
        </w:rPr>
        <w:t xml:space="preserve">Option </w:t>
      </w:r>
      <w:r w:rsidR="00931D71">
        <w:rPr>
          <w:b/>
          <w:bCs/>
          <w:i/>
        </w:rPr>
        <w:t>2</w:t>
      </w:r>
      <w:r>
        <w:rPr>
          <w:b/>
          <w:bCs/>
          <w:i/>
        </w:rPr>
        <w:t xml:space="preserve">: </w:t>
      </w:r>
      <w:r w:rsidRPr="001F419C">
        <w:rPr>
          <w:b/>
          <w:bCs/>
          <w:i/>
        </w:rPr>
        <w:t xml:space="preserve">RAN4 to agree on whether the UE capability-based reporting approach and/or NW request-based low MSD reporting approach is targeting. And from reporting complexity perspective, NW request-based approach is much </w:t>
      </w:r>
      <w:r w:rsidRPr="008C09D4">
        <w:rPr>
          <w:b/>
          <w:i/>
        </w:rPr>
        <w:t>simpler and should be supported.</w:t>
      </w:r>
      <w:r>
        <w:rPr>
          <w:b/>
          <w:i/>
        </w:rPr>
        <w:t xml:space="preserve"> </w:t>
      </w:r>
      <w:r w:rsidRPr="008C09D4">
        <w:rPr>
          <w:b/>
          <w:i/>
        </w:rPr>
        <w:t>If RAN4 support both UE capability-based reporting approach and NW request-based reporting approach, RAN4 should define the scheme common to both of them as much as possible</w:t>
      </w:r>
      <w:r>
        <w:rPr>
          <w:b/>
          <w:i/>
        </w:rPr>
        <w:t xml:space="preserve"> (</w:t>
      </w:r>
      <w:r>
        <w:rPr>
          <w:rFonts w:hint="eastAsia"/>
          <w:b/>
          <w:i/>
          <w:lang w:eastAsia="zh-CN"/>
        </w:rPr>
        <w:t>OPPO</w:t>
      </w:r>
      <w:r>
        <w:rPr>
          <w:b/>
          <w:i/>
        </w:rPr>
        <w:t>)</w:t>
      </w:r>
    </w:p>
    <w:p w14:paraId="61B22B26" w14:textId="39D6575E" w:rsidR="00A95797" w:rsidRDefault="00A95797" w:rsidP="001F419C">
      <w:pPr>
        <w:spacing w:before="120" w:after="0"/>
        <w:rPr>
          <w:b/>
          <w:i/>
          <w:lang w:eastAsia="zh-CN"/>
        </w:rPr>
      </w:pPr>
      <w:r>
        <w:rPr>
          <w:rFonts w:hint="eastAsia"/>
          <w:b/>
          <w:i/>
          <w:lang w:eastAsia="zh-CN"/>
        </w:rPr>
        <w:t>O</w:t>
      </w:r>
      <w:r>
        <w:rPr>
          <w:b/>
          <w:i/>
          <w:lang w:eastAsia="zh-CN"/>
        </w:rPr>
        <w:t>ption 3: Others</w:t>
      </w:r>
    </w:p>
    <w:p w14:paraId="36563DF2" w14:textId="77777777" w:rsidR="001F419C" w:rsidRPr="00B56189" w:rsidRDefault="001F419C" w:rsidP="001F419C">
      <w:pPr>
        <w:spacing w:before="120" w:after="0"/>
        <w:rPr>
          <w:b/>
          <w:i/>
          <w:lang w:val="en-US"/>
        </w:rPr>
      </w:pPr>
    </w:p>
    <w:p w14:paraId="795B8D84" w14:textId="77777777" w:rsidR="00442BFF" w:rsidRPr="003D2E52" w:rsidRDefault="00442BFF" w:rsidP="00442BFF">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586BA35" w14:textId="629B25CF" w:rsidR="00442BFF" w:rsidRDefault="00893267" w:rsidP="00442BFF">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TBA </w:t>
      </w:r>
    </w:p>
    <w:p w14:paraId="5B4CFEDB" w14:textId="237758EC" w:rsidR="00E94A1A" w:rsidRDefault="00E94A1A" w:rsidP="00442BFF">
      <w:pPr>
        <w:snapToGrid w:val="0"/>
        <w:spacing w:before="60" w:after="60"/>
        <w:rPr>
          <w:b/>
          <w:u w:val="single"/>
          <w:lang w:eastAsia="zh-CN"/>
        </w:rPr>
      </w:pPr>
    </w:p>
    <w:p w14:paraId="349B2323" w14:textId="3E9FC18B" w:rsidR="00F5055E" w:rsidRDefault="00F5055E" w:rsidP="00442BFF">
      <w:pPr>
        <w:snapToGrid w:val="0"/>
        <w:spacing w:before="60" w:after="60"/>
        <w:rPr>
          <w:b/>
          <w:u w:val="single"/>
          <w:lang w:eastAsia="zh-CN"/>
        </w:rPr>
      </w:pPr>
    </w:p>
    <w:p w14:paraId="420CD4E7" w14:textId="30479159" w:rsidR="00923710" w:rsidRDefault="00923710" w:rsidP="00923710">
      <w:pPr>
        <w:pStyle w:val="3"/>
        <w:ind w:left="720"/>
      </w:pPr>
      <w:r w:rsidRPr="00346492">
        <w:t xml:space="preserve">Sub-topic </w:t>
      </w:r>
      <w:r w:rsidR="000A74B0">
        <w:t>3</w:t>
      </w:r>
      <w:r w:rsidRPr="00346492">
        <w:t>-</w:t>
      </w:r>
      <w:r w:rsidR="00445DA9">
        <w:t>7</w:t>
      </w:r>
      <w:r w:rsidRPr="00346492">
        <w:rPr>
          <w:rFonts w:hint="eastAsia"/>
        </w:rPr>
        <w:t xml:space="preserve">: </w:t>
      </w:r>
      <w:r w:rsidR="00BD0FD3">
        <w:t>Spec impact due to</w:t>
      </w:r>
      <w:r w:rsidR="00AA44AC">
        <w:t xml:space="preserve"> lower</w:t>
      </w:r>
      <w:r w:rsidR="00BD0FD3">
        <w:t xml:space="preserve"> MSD capability</w:t>
      </w:r>
    </w:p>
    <w:p w14:paraId="1EA589EC" w14:textId="43FD5245" w:rsidR="0058082E" w:rsidRPr="008074CF" w:rsidRDefault="0058082E" w:rsidP="008074CF">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sidR="000A74B0">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445DA9">
        <w:rPr>
          <w:rFonts w:ascii="Times New Roman" w:hAnsi="Times New Roman"/>
          <w:b/>
          <w:i/>
          <w:sz w:val="20"/>
          <w:szCs w:val="20"/>
          <w:u w:val="single"/>
          <w:lang w:eastAsia="ko-KR"/>
        </w:rPr>
        <w:t>7</w:t>
      </w:r>
      <w:r w:rsidRPr="008074CF">
        <w:rPr>
          <w:rFonts w:ascii="Times New Roman" w:hAnsi="Times New Roman"/>
          <w:b/>
          <w:i/>
          <w:sz w:val="20"/>
          <w:szCs w:val="20"/>
          <w:u w:val="single"/>
          <w:lang w:eastAsia="ko-KR"/>
        </w:rPr>
        <w:t xml:space="preserve">-1: </w:t>
      </w:r>
      <w:r w:rsidR="00BD0FD3" w:rsidRPr="008074CF">
        <w:rPr>
          <w:rFonts w:ascii="Times New Roman" w:hAnsi="Times New Roman"/>
          <w:b/>
          <w:i/>
          <w:sz w:val="20"/>
          <w:szCs w:val="20"/>
          <w:u w:val="single"/>
          <w:lang w:eastAsia="ko-KR"/>
        </w:rPr>
        <w:t xml:space="preserve">How to reflect the lower MSD </w:t>
      </w:r>
      <w:r w:rsidR="00D36366">
        <w:rPr>
          <w:rFonts w:ascii="Times New Roman" w:hAnsi="Times New Roman"/>
          <w:b/>
          <w:i/>
          <w:sz w:val="20"/>
          <w:szCs w:val="20"/>
          <w:u w:val="single"/>
          <w:lang w:eastAsia="ko-KR"/>
        </w:rPr>
        <w:t>in RAN4 spec</w:t>
      </w:r>
    </w:p>
    <w:p w14:paraId="4D536509" w14:textId="77777777" w:rsidR="00EB707B" w:rsidRDefault="00EB707B" w:rsidP="00EB707B">
      <w:pPr>
        <w:rPr>
          <w:b/>
          <w:bCs/>
          <w:i/>
          <w:lang w:val="en-US" w:eastAsia="zh-CN"/>
        </w:rPr>
      </w:pPr>
      <w:r>
        <w:rPr>
          <w:b/>
          <w:i/>
        </w:rPr>
        <w:t>Option</w:t>
      </w:r>
      <w:r w:rsidRPr="003A796E">
        <w:rPr>
          <w:b/>
          <w:i/>
        </w:rPr>
        <w:t xml:space="preserve"> 1:</w:t>
      </w:r>
      <w:r>
        <w:rPr>
          <w:b/>
          <w:i/>
        </w:rPr>
        <w:t xml:space="preserve"> </w:t>
      </w:r>
      <w:r w:rsidRPr="008F0F57">
        <w:rPr>
          <w:b/>
          <w:i/>
        </w:rPr>
        <w:t xml:space="preserve">Explicit Lower MSD capability threshold(s) should be </w:t>
      </w:r>
      <w:r>
        <w:rPr>
          <w:b/>
          <w:i/>
        </w:rPr>
        <w:t>pre</w:t>
      </w:r>
      <w:r w:rsidRPr="008F0F57">
        <w:rPr>
          <w:b/>
          <w:i/>
        </w:rPr>
        <w:t>defined</w:t>
      </w:r>
      <w:r>
        <w:rPr>
          <w:b/>
          <w:i/>
        </w:rPr>
        <w:t>, captured in RAN2 or RAN4 or both (Samsung)</w:t>
      </w:r>
    </w:p>
    <w:p w14:paraId="4DB1A978" w14:textId="308E788C" w:rsidR="00923710" w:rsidRPr="00CE25B6" w:rsidRDefault="00BD0FD3" w:rsidP="00923710">
      <w:pPr>
        <w:rPr>
          <w:rFonts w:eastAsia="Batang"/>
          <w:b/>
          <w:bCs/>
          <w:i/>
          <w:iCs/>
          <w:lang w:eastAsia="ko-KR"/>
        </w:rPr>
      </w:pPr>
      <w:r>
        <w:rPr>
          <w:b/>
          <w:i/>
        </w:rPr>
        <w:t xml:space="preserve">Option </w:t>
      </w:r>
      <w:r w:rsidR="00EB707B">
        <w:rPr>
          <w:b/>
          <w:i/>
        </w:rPr>
        <w:t>2</w:t>
      </w:r>
      <w:r>
        <w:rPr>
          <w:b/>
          <w:i/>
        </w:rPr>
        <w:t>:</w:t>
      </w:r>
      <w:r w:rsidRPr="00CE25B6">
        <w:rPr>
          <w:b/>
          <w:i/>
        </w:rPr>
        <w:t xml:space="preserve"> </w:t>
      </w:r>
      <w:r w:rsidR="00CE25B6" w:rsidRPr="00CE25B6">
        <w:rPr>
          <w:rFonts w:eastAsia="Batang"/>
          <w:b/>
          <w:bCs/>
          <w:i/>
          <w:iCs/>
          <w:lang w:eastAsia="ko-KR"/>
        </w:rPr>
        <w:t>RAN4 need to add a normative note to verify an expected MSD improvement as follow</w:t>
      </w:r>
      <w:r w:rsidR="00D97959">
        <w:rPr>
          <w:rFonts w:eastAsia="Batang"/>
          <w:b/>
          <w:bCs/>
          <w:i/>
          <w:iCs/>
          <w:lang w:eastAsia="ko-KR"/>
        </w:rPr>
        <w:t xml:space="preserve"> (Meta)</w:t>
      </w:r>
    </w:p>
    <w:p w14:paraId="0DABB19A" w14:textId="57FA839F" w:rsidR="00CE25B6" w:rsidRPr="00CE25B6" w:rsidRDefault="00CE25B6" w:rsidP="006E0DC7">
      <w:pPr>
        <w:ind w:leftChars="100" w:left="200"/>
        <w:rPr>
          <w:b/>
          <w:i/>
        </w:rPr>
      </w:pPr>
      <w:r w:rsidRPr="00CE25B6">
        <w:rPr>
          <w:rFonts w:eastAsia="Batang"/>
          <w:b/>
          <w:bCs/>
          <w:i/>
          <w:iCs/>
          <w:lang w:eastAsia="ko-KR"/>
        </w:rPr>
        <w:t xml:space="preserve">NOTE X: </w:t>
      </w:r>
      <w:r w:rsidRPr="00696867">
        <w:rPr>
          <w:rFonts w:eastAsia="Batang"/>
          <w:bCs/>
          <w:i/>
          <w:iCs/>
          <w:lang w:eastAsia="ko-KR"/>
        </w:rPr>
        <w:t>If the UE supports the lower MSD capability, then a reported MSD threshold shall be tested and verified as the REFSENS exception requirements with the appropriate test point in each r</w:t>
      </w:r>
      <w:r w:rsidRPr="00696867">
        <w:rPr>
          <w:bCs/>
          <w:i/>
          <w:iCs/>
          <w:lang w:eastAsia="zh-CN"/>
        </w:rPr>
        <w:t>eference sensitivity exceptions in section 7.3A.4, 7.3A.5 and</w:t>
      </w:r>
      <w:r w:rsidRPr="00696867">
        <w:rPr>
          <w:rFonts w:eastAsia="Batang"/>
          <w:bCs/>
          <w:i/>
          <w:iCs/>
          <w:lang w:eastAsia="ko-KR"/>
        </w:rPr>
        <w:t xml:space="preserve"> </w:t>
      </w:r>
      <w:r w:rsidRPr="00696867">
        <w:rPr>
          <w:bCs/>
          <w:i/>
          <w:iCs/>
          <w:lang w:eastAsia="zh-CN"/>
        </w:rPr>
        <w:t>7.3A.6.</w:t>
      </w:r>
      <w:r w:rsidRPr="00CE25B6">
        <w:rPr>
          <w:b/>
          <w:bCs/>
          <w:i/>
          <w:iCs/>
          <w:lang w:eastAsia="zh-CN"/>
        </w:rPr>
        <w:t xml:space="preserve"> </w:t>
      </w:r>
    </w:p>
    <w:p w14:paraId="730B3CEF" w14:textId="52526137" w:rsidR="00BD0FD3" w:rsidRDefault="00BD0FD3" w:rsidP="00923710">
      <w:pPr>
        <w:rPr>
          <w:b/>
          <w:bCs/>
          <w:i/>
          <w:lang w:val="en-US" w:eastAsia="zh-CN"/>
        </w:rPr>
      </w:pPr>
      <w:r>
        <w:rPr>
          <w:rFonts w:hint="eastAsia"/>
          <w:b/>
          <w:bCs/>
          <w:i/>
          <w:lang w:val="en-US" w:eastAsia="zh-CN"/>
        </w:rPr>
        <w:t>O</w:t>
      </w:r>
      <w:r>
        <w:rPr>
          <w:b/>
          <w:bCs/>
          <w:i/>
          <w:lang w:val="en-US" w:eastAsia="zh-CN"/>
        </w:rPr>
        <w:t xml:space="preserve">ption </w:t>
      </w:r>
      <w:r w:rsidR="00EB707B">
        <w:rPr>
          <w:b/>
          <w:bCs/>
          <w:i/>
          <w:lang w:val="en-US" w:eastAsia="zh-CN"/>
        </w:rPr>
        <w:t>3</w:t>
      </w:r>
      <w:r>
        <w:rPr>
          <w:b/>
          <w:bCs/>
          <w:i/>
          <w:lang w:val="en-US" w:eastAsia="zh-CN"/>
        </w:rPr>
        <w:t xml:space="preserve">: </w:t>
      </w:r>
      <w:r w:rsidR="00D321D9" w:rsidRPr="00D321D9">
        <w:rPr>
          <w:b/>
          <w:bCs/>
          <w:i/>
          <w:lang w:val="en-US" w:eastAsia="zh-CN"/>
        </w:rPr>
        <w:t>No RAN4 spec need to be updated since no requirements are defined for this low MSD, and the reporting value ranges can be captured in RAN2 38.306 or 38.331</w:t>
      </w:r>
      <w:r w:rsidR="00D321D9">
        <w:rPr>
          <w:b/>
          <w:bCs/>
          <w:i/>
          <w:lang w:val="en-US" w:eastAsia="zh-CN"/>
        </w:rPr>
        <w:t xml:space="preserve"> (OPPO)</w:t>
      </w:r>
    </w:p>
    <w:p w14:paraId="3338B389" w14:textId="68F1F248" w:rsidR="00D321D9" w:rsidRDefault="00D321D9" w:rsidP="00923710">
      <w:pPr>
        <w:rPr>
          <w:b/>
          <w:bCs/>
          <w:i/>
          <w:lang w:val="en-US" w:eastAsia="zh-CN"/>
        </w:rPr>
      </w:pPr>
      <w:r>
        <w:rPr>
          <w:rFonts w:hint="eastAsia"/>
          <w:b/>
          <w:bCs/>
          <w:i/>
          <w:lang w:val="en-US" w:eastAsia="zh-CN"/>
        </w:rPr>
        <w:t>O</w:t>
      </w:r>
      <w:r>
        <w:rPr>
          <w:b/>
          <w:bCs/>
          <w:i/>
          <w:lang w:val="en-US" w:eastAsia="zh-CN"/>
        </w:rPr>
        <w:t xml:space="preserve">ption </w:t>
      </w:r>
      <w:r w:rsidR="00EB707B">
        <w:rPr>
          <w:b/>
          <w:bCs/>
          <w:i/>
          <w:lang w:val="en-US" w:eastAsia="zh-CN"/>
        </w:rPr>
        <w:t>4</w:t>
      </w:r>
      <w:r>
        <w:rPr>
          <w:b/>
          <w:bCs/>
          <w:i/>
          <w:lang w:val="en-US" w:eastAsia="zh-CN"/>
        </w:rPr>
        <w:t>: Others</w:t>
      </w:r>
    </w:p>
    <w:p w14:paraId="4F642BA0" w14:textId="77777777" w:rsidR="00A3431D" w:rsidRPr="00923710" w:rsidRDefault="00A3431D" w:rsidP="00923710">
      <w:pPr>
        <w:rPr>
          <w:b/>
          <w:bCs/>
          <w:i/>
          <w:lang w:val="en-US" w:eastAsia="zh-CN"/>
        </w:rPr>
      </w:pPr>
    </w:p>
    <w:p w14:paraId="21200466" w14:textId="77777777" w:rsidR="00923710" w:rsidRPr="003D2E52" w:rsidRDefault="00923710" w:rsidP="00923710">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0403B3F" w14:textId="3CAB4055" w:rsidR="00923710" w:rsidRDefault="00F5055E" w:rsidP="00923710">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w:t>
      </w:r>
      <w:r w:rsidR="00923710">
        <w:rPr>
          <w:szCs w:val="24"/>
          <w:lang w:eastAsia="zh-CN"/>
        </w:rPr>
        <w:t>.</w:t>
      </w:r>
    </w:p>
    <w:p w14:paraId="3A4FD419" w14:textId="110CFFD1" w:rsidR="00B77E73" w:rsidRDefault="00B77E73" w:rsidP="003E6F10">
      <w:pPr>
        <w:snapToGrid w:val="0"/>
        <w:spacing w:before="60" w:after="60"/>
        <w:rPr>
          <w:b/>
          <w:u w:val="single"/>
          <w:lang w:eastAsia="zh-CN"/>
        </w:rPr>
      </w:pPr>
    </w:p>
    <w:p w14:paraId="3ABEA375" w14:textId="3E9191A0" w:rsidR="00F5055E" w:rsidRDefault="00F5055E" w:rsidP="003E6F10">
      <w:pPr>
        <w:snapToGrid w:val="0"/>
        <w:spacing w:before="60" w:after="60"/>
        <w:rPr>
          <w:b/>
          <w:u w:val="single"/>
          <w:lang w:eastAsia="zh-CN"/>
        </w:rPr>
      </w:pPr>
    </w:p>
    <w:p w14:paraId="1C92E1C8" w14:textId="42DC24B8" w:rsidR="00EB5626" w:rsidRDefault="00EB5626" w:rsidP="00EB5626">
      <w:pPr>
        <w:pStyle w:val="3"/>
        <w:ind w:left="720"/>
      </w:pPr>
      <w:r w:rsidRPr="00346492">
        <w:t xml:space="preserve">Sub-topic </w:t>
      </w:r>
      <w:r>
        <w:t>3</w:t>
      </w:r>
      <w:r w:rsidRPr="00346492">
        <w:t>-</w:t>
      </w:r>
      <w:r w:rsidR="00753AD4">
        <w:t>8</w:t>
      </w:r>
      <w:r w:rsidRPr="00346492">
        <w:rPr>
          <w:rFonts w:hint="eastAsia"/>
        </w:rPr>
        <w:t xml:space="preserve">: </w:t>
      </w:r>
      <w:r>
        <w:t>Verification of lower MSD capability</w:t>
      </w:r>
    </w:p>
    <w:p w14:paraId="49EC78CB" w14:textId="12EA8257" w:rsidR="00EB5626" w:rsidRPr="008074CF" w:rsidRDefault="00EB5626" w:rsidP="00EB5626">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753AD4">
        <w:rPr>
          <w:rFonts w:ascii="Times New Roman" w:hAnsi="Times New Roman"/>
          <w:b/>
          <w:i/>
          <w:sz w:val="20"/>
          <w:szCs w:val="20"/>
          <w:u w:val="single"/>
          <w:lang w:eastAsia="ko-KR"/>
        </w:rPr>
        <w:t>8</w:t>
      </w:r>
      <w:r w:rsidRPr="008074CF">
        <w:rPr>
          <w:rFonts w:ascii="Times New Roman" w:hAnsi="Times New Roman"/>
          <w:b/>
          <w:i/>
          <w:sz w:val="20"/>
          <w:szCs w:val="20"/>
          <w:u w:val="single"/>
          <w:lang w:eastAsia="ko-KR"/>
        </w:rPr>
        <w:t xml:space="preserve">-1: </w:t>
      </w:r>
      <w:r>
        <w:rPr>
          <w:rFonts w:ascii="Times New Roman" w:hAnsi="Times New Roman"/>
          <w:b/>
          <w:i/>
          <w:sz w:val="20"/>
          <w:szCs w:val="20"/>
          <w:u w:val="single"/>
          <w:lang w:eastAsia="ko-KR"/>
        </w:rPr>
        <w:t>Lower MSD capability if reported should be verified</w:t>
      </w:r>
    </w:p>
    <w:p w14:paraId="0BEBA5B9" w14:textId="79DBBC1A" w:rsidR="00EB5626" w:rsidRPr="00CE25B6" w:rsidRDefault="00EB5626" w:rsidP="00EB5626">
      <w:pPr>
        <w:rPr>
          <w:b/>
          <w:i/>
        </w:rPr>
      </w:pPr>
      <w:r>
        <w:rPr>
          <w:b/>
          <w:i/>
        </w:rPr>
        <w:t>Option 1:</w:t>
      </w:r>
      <w:r w:rsidRPr="00CE25B6">
        <w:rPr>
          <w:b/>
          <w:i/>
        </w:rPr>
        <w:t xml:space="preserve"> </w:t>
      </w:r>
      <w:r>
        <w:rPr>
          <w:b/>
          <w:i/>
        </w:rPr>
        <w:t>Yes</w:t>
      </w:r>
      <w:r w:rsidR="003F0912">
        <w:rPr>
          <w:b/>
          <w:i/>
        </w:rPr>
        <w:t xml:space="preserve"> (Meta, </w:t>
      </w:r>
      <w:r w:rsidR="00A46E3E">
        <w:rPr>
          <w:b/>
          <w:i/>
        </w:rPr>
        <w:t xml:space="preserve">Samsung, </w:t>
      </w:r>
      <w:r w:rsidR="003F0912">
        <w:rPr>
          <w:b/>
          <w:i/>
        </w:rPr>
        <w:t>HW</w:t>
      </w:r>
      <w:r w:rsidR="00CD4F41">
        <w:rPr>
          <w:b/>
          <w:i/>
        </w:rPr>
        <w:t>, OPPO</w:t>
      </w:r>
      <w:r w:rsidR="006E3D6B">
        <w:rPr>
          <w:b/>
          <w:i/>
        </w:rPr>
        <w:t>, Apple</w:t>
      </w:r>
      <w:r w:rsidR="003F0912">
        <w:rPr>
          <w:b/>
          <w:i/>
        </w:rPr>
        <w:t>)</w:t>
      </w:r>
    </w:p>
    <w:p w14:paraId="6A4153A4" w14:textId="4A6CCAF2" w:rsidR="00EB5626" w:rsidRDefault="00EB5626" w:rsidP="00EB5626">
      <w:pPr>
        <w:rPr>
          <w:b/>
          <w:bCs/>
          <w:i/>
          <w:lang w:val="en-US" w:eastAsia="zh-CN"/>
        </w:rPr>
      </w:pPr>
      <w:r>
        <w:rPr>
          <w:rFonts w:hint="eastAsia"/>
          <w:b/>
          <w:bCs/>
          <w:i/>
          <w:lang w:val="en-US" w:eastAsia="zh-CN"/>
        </w:rPr>
        <w:t>O</w:t>
      </w:r>
      <w:r>
        <w:rPr>
          <w:b/>
          <w:bCs/>
          <w:i/>
          <w:lang w:val="en-US" w:eastAsia="zh-CN"/>
        </w:rPr>
        <w:t>ption 2: No</w:t>
      </w:r>
    </w:p>
    <w:p w14:paraId="6732A593" w14:textId="77777777" w:rsidR="00EB5626" w:rsidRPr="00923710" w:rsidRDefault="00EB5626" w:rsidP="00EB5626">
      <w:pPr>
        <w:rPr>
          <w:b/>
          <w:bCs/>
          <w:i/>
          <w:lang w:val="en-US" w:eastAsia="zh-CN"/>
        </w:rPr>
      </w:pPr>
    </w:p>
    <w:p w14:paraId="2BEFCCD9" w14:textId="77777777" w:rsidR="00EB5626" w:rsidRPr="003D2E52" w:rsidRDefault="00EB5626" w:rsidP="00EB5626">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9927820" w14:textId="6576AA64" w:rsidR="00EB5626" w:rsidRDefault="007A70B8" w:rsidP="00EB5626">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if option 1 is agreeable.</w:t>
      </w:r>
    </w:p>
    <w:p w14:paraId="2229118C" w14:textId="36AF503B" w:rsidR="00EB5626" w:rsidRDefault="00EB5626" w:rsidP="003E6F10">
      <w:pPr>
        <w:snapToGrid w:val="0"/>
        <w:spacing w:before="60" w:after="60"/>
        <w:rPr>
          <w:b/>
          <w:u w:val="single"/>
          <w:lang w:eastAsia="zh-CN"/>
        </w:rPr>
      </w:pPr>
    </w:p>
    <w:p w14:paraId="7EA5B595" w14:textId="36340047" w:rsidR="00F5055E" w:rsidRDefault="00F5055E" w:rsidP="003E6F10">
      <w:pPr>
        <w:snapToGrid w:val="0"/>
        <w:spacing w:before="60" w:after="60"/>
        <w:rPr>
          <w:b/>
          <w:u w:val="single"/>
          <w:lang w:eastAsia="zh-CN"/>
        </w:rPr>
      </w:pPr>
    </w:p>
    <w:p w14:paraId="409E720F" w14:textId="2885A8E5" w:rsidR="00527926" w:rsidRDefault="00527926" w:rsidP="00527926">
      <w:pPr>
        <w:pStyle w:val="3"/>
        <w:ind w:left="720"/>
      </w:pPr>
      <w:r w:rsidRPr="00346492">
        <w:lastRenderedPageBreak/>
        <w:t xml:space="preserve">Sub-topic </w:t>
      </w:r>
      <w:r>
        <w:t>3</w:t>
      </w:r>
      <w:r w:rsidRPr="00346492">
        <w:t>-</w:t>
      </w:r>
      <w:r>
        <w:t>9</w:t>
      </w:r>
      <w:r w:rsidRPr="00346492">
        <w:rPr>
          <w:rFonts w:hint="eastAsia"/>
        </w:rPr>
        <w:t xml:space="preserve">: </w:t>
      </w:r>
      <w:r>
        <w:t xml:space="preserve">TP </w:t>
      </w:r>
      <w:r>
        <w:rPr>
          <w:rFonts w:hint="eastAsia"/>
        </w:rPr>
        <w:t>on</w:t>
      </w:r>
      <w:r>
        <w:t xml:space="preserve"> </w:t>
      </w:r>
      <w:r w:rsidR="001E358F" w:rsidRPr="001E358F">
        <w:t>possible Lower MSD signalling approaches</w:t>
      </w:r>
    </w:p>
    <w:p w14:paraId="198A8949" w14:textId="065EA61B" w:rsidR="00527926" w:rsidRPr="008074CF" w:rsidRDefault="00527926" w:rsidP="00527926">
      <w:pPr>
        <w:pStyle w:val="4"/>
        <w:spacing w:before="0" w:after="60"/>
        <w:rPr>
          <w:rFonts w:ascii="Times New Roman" w:hAnsi="Times New Roman"/>
          <w:b/>
          <w:i/>
          <w:sz w:val="20"/>
          <w:szCs w:val="20"/>
          <w:u w:val="single"/>
          <w:lang w:eastAsia="ko-KR"/>
        </w:rPr>
      </w:pPr>
      <w:r w:rsidRPr="008074CF">
        <w:rPr>
          <w:rFonts w:ascii="Times New Roman" w:hAnsi="Times New Roman"/>
          <w:b/>
          <w:i/>
          <w:sz w:val="20"/>
          <w:szCs w:val="20"/>
          <w:u w:val="single"/>
          <w:lang w:eastAsia="ko-KR"/>
        </w:rPr>
        <w:t xml:space="preserve">Issue </w:t>
      </w:r>
      <w:r>
        <w:rPr>
          <w:rFonts w:ascii="Times New Roman" w:hAnsi="Times New Roman"/>
          <w:b/>
          <w:i/>
          <w:sz w:val="20"/>
          <w:szCs w:val="20"/>
          <w:u w:val="single"/>
          <w:lang w:eastAsia="ko-KR"/>
        </w:rPr>
        <w:t>3</w:t>
      </w:r>
      <w:r w:rsidRPr="008074CF">
        <w:rPr>
          <w:rFonts w:ascii="Times New Roman" w:hAnsi="Times New Roman"/>
          <w:b/>
          <w:i/>
          <w:sz w:val="20"/>
          <w:szCs w:val="20"/>
          <w:u w:val="single"/>
          <w:lang w:eastAsia="ko-KR"/>
        </w:rPr>
        <w:t>-</w:t>
      </w:r>
      <w:r w:rsidR="001E358F">
        <w:rPr>
          <w:rFonts w:ascii="Times New Roman" w:hAnsi="Times New Roman"/>
          <w:b/>
          <w:i/>
          <w:sz w:val="20"/>
          <w:szCs w:val="20"/>
          <w:u w:val="single"/>
          <w:lang w:eastAsia="ko-KR"/>
        </w:rPr>
        <w:t>9</w:t>
      </w:r>
      <w:r w:rsidRPr="008074CF">
        <w:rPr>
          <w:rFonts w:ascii="Times New Roman" w:hAnsi="Times New Roman"/>
          <w:b/>
          <w:i/>
          <w:sz w:val="20"/>
          <w:szCs w:val="20"/>
          <w:u w:val="single"/>
          <w:lang w:eastAsia="ko-KR"/>
        </w:rPr>
        <w:t xml:space="preserve">-1: </w:t>
      </w:r>
      <w:r w:rsidR="001E358F">
        <w:rPr>
          <w:rFonts w:ascii="Times New Roman" w:hAnsi="Times New Roman"/>
          <w:b/>
          <w:i/>
          <w:sz w:val="20"/>
          <w:szCs w:val="20"/>
          <w:u w:val="single"/>
          <w:lang w:eastAsia="ko-KR"/>
        </w:rPr>
        <w:t xml:space="preserve">Text proposals on </w:t>
      </w:r>
      <w:r w:rsidR="001E358F" w:rsidRPr="001E358F">
        <w:rPr>
          <w:rFonts w:ascii="Times New Roman" w:hAnsi="Times New Roman"/>
          <w:b/>
          <w:i/>
          <w:sz w:val="20"/>
          <w:szCs w:val="20"/>
          <w:u w:val="single"/>
          <w:lang w:eastAsia="ko-KR"/>
        </w:rPr>
        <w:t>Possible MSD reporting approach</w:t>
      </w:r>
      <w:r w:rsidR="001E358F">
        <w:rPr>
          <w:rFonts w:ascii="Times New Roman" w:hAnsi="Times New Roman"/>
          <w:b/>
          <w:i/>
          <w:sz w:val="20"/>
          <w:szCs w:val="20"/>
          <w:u w:val="single"/>
          <w:lang w:eastAsia="ko-KR"/>
        </w:rPr>
        <w:t xml:space="preserve"> and </w:t>
      </w:r>
      <w:r w:rsidR="001E358F" w:rsidRPr="001E358F">
        <w:rPr>
          <w:rFonts w:ascii="Times New Roman" w:hAnsi="Times New Roman"/>
          <w:b/>
          <w:i/>
          <w:sz w:val="20"/>
          <w:szCs w:val="20"/>
          <w:u w:val="single"/>
          <w:lang w:eastAsia="ko-KR"/>
        </w:rPr>
        <w:t>signalling overhead reduction approach</w:t>
      </w:r>
      <w:r w:rsidR="00125C11">
        <w:rPr>
          <w:rFonts w:ascii="Times New Roman" w:hAnsi="Times New Roman"/>
          <w:b/>
          <w:i/>
          <w:sz w:val="20"/>
          <w:szCs w:val="20"/>
          <w:u w:val="single"/>
          <w:lang w:eastAsia="ko-KR"/>
        </w:rPr>
        <w:t xml:space="preserve"> (</w:t>
      </w:r>
      <w:r w:rsidR="006822C6" w:rsidRPr="006822C6">
        <w:rPr>
          <w:rFonts w:ascii="Times New Roman" w:hAnsi="Times New Roman"/>
          <w:b/>
          <w:i/>
          <w:sz w:val="20"/>
          <w:szCs w:val="20"/>
          <w:u w:val="single"/>
          <w:lang w:eastAsia="ko-KR"/>
        </w:rPr>
        <w:t>R4-2218553</w:t>
      </w:r>
      <w:r w:rsidR="006822C6">
        <w:rPr>
          <w:rFonts w:ascii="Times New Roman" w:hAnsi="Times New Roman"/>
          <w:b/>
          <w:i/>
          <w:sz w:val="20"/>
          <w:szCs w:val="20"/>
          <w:u w:val="single"/>
          <w:lang w:eastAsia="ko-KR"/>
        </w:rPr>
        <w:t xml:space="preserve"> </w:t>
      </w:r>
      <w:r w:rsidR="00125C11">
        <w:rPr>
          <w:rFonts w:ascii="Times New Roman" w:hAnsi="Times New Roman"/>
          <w:b/>
          <w:i/>
          <w:sz w:val="20"/>
          <w:szCs w:val="20"/>
          <w:u w:val="single"/>
          <w:lang w:eastAsia="ko-KR"/>
        </w:rPr>
        <w:t>Nokia)</w:t>
      </w:r>
    </w:p>
    <w:p w14:paraId="424AAC58" w14:textId="77777777" w:rsidR="00527926" w:rsidRPr="00923710" w:rsidRDefault="00527926" w:rsidP="00527926">
      <w:pPr>
        <w:rPr>
          <w:b/>
          <w:bCs/>
          <w:i/>
          <w:lang w:val="en-US" w:eastAsia="zh-CN"/>
        </w:rPr>
      </w:pPr>
    </w:p>
    <w:p w14:paraId="4F8941EC" w14:textId="77777777" w:rsidR="00527926" w:rsidRPr="003D2E52" w:rsidRDefault="00527926" w:rsidP="00527926">
      <w:pPr>
        <w:pStyle w:val="aff8"/>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FB2CF54" w14:textId="77777777" w:rsidR="00527926" w:rsidRDefault="00527926" w:rsidP="00527926">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w:t>
      </w:r>
      <w:r>
        <w:rPr>
          <w:szCs w:val="24"/>
          <w:lang w:eastAsia="zh-CN"/>
        </w:rPr>
        <w:t>BA</w:t>
      </w:r>
    </w:p>
    <w:p w14:paraId="0BEDE608" w14:textId="77777777" w:rsidR="00527926" w:rsidRDefault="00527926" w:rsidP="003E6F10">
      <w:pPr>
        <w:snapToGrid w:val="0"/>
        <w:spacing w:before="60" w:after="60"/>
        <w:rPr>
          <w:b/>
          <w:u w:val="single"/>
          <w:lang w:eastAsia="zh-CN"/>
        </w:rPr>
      </w:pPr>
    </w:p>
    <w:sectPr w:rsidR="0052792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298D6" w14:textId="77777777" w:rsidR="00CB0695" w:rsidRDefault="00CB0695">
      <w:r>
        <w:separator/>
      </w:r>
    </w:p>
  </w:endnote>
  <w:endnote w:type="continuationSeparator" w:id="0">
    <w:p w14:paraId="25BDF390" w14:textId="77777777" w:rsidR="00CB0695" w:rsidRDefault="00CB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D6320" w14:textId="77777777" w:rsidR="00CB0695" w:rsidRDefault="00CB0695">
      <w:r>
        <w:separator/>
      </w:r>
    </w:p>
  </w:footnote>
  <w:footnote w:type="continuationSeparator" w:id="0">
    <w:p w14:paraId="1C6FE5FD" w14:textId="77777777" w:rsidR="00CB0695" w:rsidRDefault="00CB0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08F"/>
    <w:multiLevelType w:val="hybridMultilevel"/>
    <w:tmpl w:val="577491A8"/>
    <w:lvl w:ilvl="0" w:tplc="D85CCCA4">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7A01"/>
    <w:multiLevelType w:val="hybridMultilevel"/>
    <w:tmpl w:val="A2AACF70"/>
    <w:lvl w:ilvl="0" w:tplc="0E5C3C8E">
      <w:start w:val="100"/>
      <w:numFmt w:val="bullet"/>
      <w:lvlText w:val="-"/>
      <w:lvlJc w:val="left"/>
      <w:pPr>
        <w:ind w:left="928" w:hanging="360"/>
      </w:pPr>
      <w:rPr>
        <w:rFonts w:ascii="Times New Roman" w:eastAsia="Times New Roman" w:hAnsi="Times New Roman" w:cs="Times New Roman" w:hint="default"/>
      </w:rPr>
    </w:lvl>
    <w:lvl w:ilvl="1" w:tplc="1B667B26">
      <w:start w:val="1"/>
      <w:numFmt w:val="bullet"/>
      <w:lvlText w:val=""/>
      <w:lvlJc w:val="left"/>
      <w:pPr>
        <w:ind w:left="1648" w:hanging="360"/>
      </w:pPr>
      <w:rPr>
        <w:rFonts w:ascii="Wingdings" w:hAnsi="Wingdings"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03881CD8"/>
    <w:multiLevelType w:val="hybridMultilevel"/>
    <w:tmpl w:val="9D0664B4"/>
    <w:lvl w:ilvl="0" w:tplc="080C001E">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C1A5D"/>
    <w:multiLevelType w:val="hybridMultilevel"/>
    <w:tmpl w:val="22A8E2AC"/>
    <w:lvl w:ilvl="0" w:tplc="F6DE3358">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D6AF4"/>
    <w:multiLevelType w:val="hybridMultilevel"/>
    <w:tmpl w:val="E20C954E"/>
    <w:lvl w:ilvl="0" w:tplc="041D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80C001E">
      <w:numFmt w:val="bullet"/>
      <w:lvlText w:val="-"/>
      <w:lvlJc w:val="left"/>
      <w:pPr>
        <w:ind w:left="1964" w:hanging="420"/>
      </w:pPr>
      <w:rPr>
        <w:rFonts w:ascii="Arial" w:eastAsia="Times New Roman"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AE5970"/>
    <w:multiLevelType w:val="hybridMultilevel"/>
    <w:tmpl w:val="ECC617B2"/>
    <w:lvl w:ilvl="0" w:tplc="B2DAEBB8">
      <w:start w:val="16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A01FF"/>
    <w:multiLevelType w:val="hybridMultilevel"/>
    <w:tmpl w:val="715EAF26"/>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C2A24B9"/>
    <w:multiLevelType w:val="hybridMultilevel"/>
    <w:tmpl w:val="B2D4E3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94526"/>
    <w:multiLevelType w:val="hybridMultilevel"/>
    <w:tmpl w:val="E6223C9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A77D3D"/>
    <w:multiLevelType w:val="hybridMultilevel"/>
    <w:tmpl w:val="DCE6EF2E"/>
    <w:lvl w:ilvl="0" w:tplc="FA9CDCBC">
      <w:start w:val="4"/>
      <w:numFmt w:val="bullet"/>
      <w:lvlText w:val="-"/>
      <w:lvlJc w:val="left"/>
      <w:pPr>
        <w:ind w:left="644" w:hanging="360"/>
      </w:pPr>
      <w:rPr>
        <w:rFonts w:ascii="Times New Roman" w:eastAsia="MS Mincho" w:hAnsi="Times New Roman" w:cs="Times New Roman" w:hint="default"/>
      </w:rPr>
    </w:lvl>
    <w:lvl w:ilvl="1" w:tplc="0E5C3C8E">
      <w:start w:val="100"/>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81E49B9"/>
    <w:multiLevelType w:val="hybridMultilevel"/>
    <w:tmpl w:val="E15056DE"/>
    <w:lvl w:ilvl="0" w:tplc="6B76F2B6">
      <w:start w:val="202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B89719E"/>
    <w:multiLevelType w:val="hybridMultilevel"/>
    <w:tmpl w:val="F5FA35B8"/>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1B667B26">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FB146E2"/>
    <w:multiLevelType w:val="hybridMultilevel"/>
    <w:tmpl w:val="028C298C"/>
    <w:lvl w:ilvl="0" w:tplc="1B667B26">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34565C"/>
    <w:multiLevelType w:val="hybridMultilevel"/>
    <w:tmpl w:val="B492DA9E"/>
    <w:lvl w:ilvl="0" w:tplc="ED488C5A">
      <w:start w:val="3"/>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AD37A3D"/>
    <w:multiLevelType w:val="multilevel"/>
    <w:tmpl w:val="04B6F4D0"/>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4158B9"/>
    <w:multiLevelType w:val="hybridMultilevel"/>
    <w:tmpl w:val="025A6E2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2" w15:restartNumberingAfterBreak="0">
    <w:nsid w:val="3C8F6FD6"/>
    <w:multiLevelType w:val="hybridMultilevel"/>
    <w:tmpl w:val="6CAED776"/>
    <w:lvl w:ilvl="0" w:tplc="1B667B26">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3" w15:restartNumberingAfterBreak="0">
    <w:nsid w:val="44D90675"/>
    <w:multiLevelType w:val="hybridMultilevel"/>
    <w:tmpl w:val="CC72A876"/>
    <w:lvl w:ilvl="0" w:tplc="08090001">
      <w:start w:val="1"/>
      <w:numFmt w:val="bullet"/>
      <w:lvlText w:val=""/>
      <w:lvlJc w:val="left"/>
      <w:pPr>
        <w:ind w:left="928" w:hanging="360"/>
      </w:pPr>
      <w:rPr>
        <w:rFonts w:ascii="Symbol" w:hAnsi="Symbol" w:hint="default"/>
      </w:rPr>
    </w:lvl>
    <w:lvl w:ilvl="1" w:tplc="1B667B26">
      <w:start w:val="1"/>
      <w:numFmt w:val="bullet"/>
      <w:lvlText w:val=""/>
      <w:lvlJc w:val="left"/>
      <w:pPr>
        <w:ind w:left="1648" w:hanging="360"/>
      </w:pPr>
      <w:rPr>
        <w:rFonts w:ascii="Wingdings" w:hAnsi="Wingdings"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457556C7"/>
    <w:multiLevelType w:val="hybridMultilevel"/>
    <w:tmpl w:val="D2B60992"/>
    <w:lvl w:ilvl="0" w:tplc="080C001E">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80C001E">
      <w:numFmt w:val="bullet"/>
      <w:lvlText w:val="-"/>
      <w:lvlJc w:val="left"/>
      <w:pPr>
        <w:ind w:left="1964" w:hanging="420"/>
      </w:pPr>
      <w:rPr>
        <w:rFonts w:ascii="Arial" w:eastAsia="Times New Roman"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6C2C2B"/>
    <w:multiLevelType w:val="hybridMultilevel"/>
    <w:tmpl w:val="532E6844"/>
    <w:lvl w:ilvl="0" w:tplc="041D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292292"/>
    <w:multiLevelType w:val="hybridMultilevel"/>
    <w:tmpl w:val="FA2638F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D54A82"/>
    <w:multiLevelType w:val="hybridMultilevel"/>
    <w:tmpl w:val="2EAABC72"/>
    <w:lvl w:ilvl="0" w:tplc="D85CCCA4">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4F2114B"/>
    <w:multiLevelType w:val="hybridMultilevel"/>
    <w:tmpl w:val="7B3AC144"/>
    <w:lvl w:ilvl="0" w:tplc="1B667B26">
      <w:start w:val="1"/>
      <w:numFmt w:val="bullet"/>
      <w:lvlText w:val=""/>
      <w:lvlJc w:val="left"/>
      <w:pPr>
        <w:ind w:left="644" w:hanging="360"/>
      </w:pPr>
      <w:rPr>
        <w:rFonts w:ascii="Wingdings" w:hAnsi="Wingdings"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9AD638F"/>
    <w:multiLevelType w:val="hybridMultilevel"/>
    <w:tmpl w:val="86E808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EE16E35"/>
    <w:multiLevelType w:val="hybridMultilevel"/>
    <w:tmpl w:val="BFCA3EC0"/>
    <w:lvl w:ilvl="0" w:tplc="BD0ABB5E">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B697E"/>
    <w:multiLevelType w:val="hybridMultilevel"/>
    <w:tmpl w:val="8F345CA6"/>
    <w:lvl w:ilvl="0" w:tplc="1B667B26">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2300" w:hanging="420"/>
      </w:pPr>
      <w:rPr>
        <w:rFonts w:ascii="Wingdings" w:hAnsi="Wingdings" w:hint="default"/>
      </w:rPr>
    </w:lvl>
    <w:lvl w:ilvl="2" w:tplc="04090005" w:tentative="1">
      <w:start w:val="1"/>
      <w:numFmt w:val="bullet"/>
      <w:lvlText w:val=""/>
      <w:lvlJc w:val="left"/>
      <w:pPr>
        <w:ind w:left="2720" w:hanging="420"/>
      </w:pPr>
      <w:rPr>
        <w:rFonts w:ascii="Wingdings" w:hAnsi="Wingdings" w:hint="default"/>
      </w:rPr>
    </w:lvl>
    <w:lvl w:ilvl="3" w:tplc="04090001" w:tentative="1">
      <w:start w:val="1"/>
      <w:numFmt w:val="bullet"/>
      <w:lvlText w:val=""/>
      <w:lvlJc w:val="left"/>
      <w:pPr>
        <w:ind w:left="3140" w:hanging="420"/>
      </w:pPr>
      <w:rPr>
        <w:rFonts w:ascii="Wingdings" w:hAnsi="Wingdings" w:hint="default"/>
      </w:rPr>
    </w:lvl>
    <w:lvl w:ilvl="4" w:tplc="04090003" w:tentative="1">
      <w:start w:val="1"/>
      <w:numFmt w:val="bullet"/>
      <w:lvlText w:val=""/>
      <w:lvlJc w:val="left"/>
      <w:pPr>
        <w:ind w:left="3560" w:hanging="420"/>
      </w:pPr>
      <w:rPr>
        <w:rFonts w:ascii="Wingdings" w:hAnsi="Wingdings" w:hint="default"/>
      </w:rPr>
    </w:lvl>
    <w:lvl w:ilvl="5" w:tplc="04090005" w:tentative="1">
      <w:start w:val="1"/>
      <w:numFmt w:val="bullet"/>
      <w:lvlText w:val=""/>
      <w:lvlJc w:val="left"/>
      <w:pPr>
        <w:ind w:left="3980" w:hanging="420"/>
      </w:pPr>
      <w:rPr>
        <w:rFonts w:ascii="Wingdings" w:hAnsi="Wingdings" w:hint="default"/>
      </w:rPr>
    </w:lvl>
    <w:lvl w:ilvl="6" w:tplc="04090001" w:tentative="1">
      <w:start w:val="1"/>
      <w:numFmt w:val="bullet"/>
      <w:lvlText w:val=""/>
      <w:lvlJc w:val="left"/>
      <w:pPr>
        <w:ind w:left="4400" w:hanging="420"/>
      </w:pPr>
      <w:rPr>
        <w:rFonts w:ascii="Wingdings" w:hAnsi="Wingdings" w:hint="default"/>
      </w:rPr>
    </w:lvl>
    <w:lvl w:ilvl="7" w:tplc="04090003" w:tentative="1">
      <w:start w:val="1"/>
      <w:numFmt w:val="bullet"/>
      <w:lvlText w:val=""/>
      <w:lvlJc w:val="left"/>
      <w:pPr>
        <w:ind w:left="4820" w:hanging="420"/>
      </w:pPr>
      <w:rPr>
        <w:rFonts w:ascii="Wingdings" w:hAnsi="Wingdings" w:hint="default"/>
      </w:rPr>
    </w:lvl>
    <w:lvl w:ilvl="8" w:tplc="04090005" w:tentative="1">
      <w:start w:val="1"/>
      <w:numFmt w:val="bullet"/>
      <w:lvlText w:val=""/>
      <w:lvlJc w:val="left"/>
      <w:pPr>
        <w:ind w:left="5240" w:hanging="420"/>
      </w:pPr>
      <w:rPr>
        <w:rFonts w:ascii="Wingdings" w:hAnsi="Wingdings" w:hint="default"/>
      </w:rPr>
    </w:lvl>
  </w:abstractNum>
  <w:abstractNum w:abstractNumId="37" w15:restartNumberingAfterBreak="0">
    <w:nsid w:val="75F87FD7"/>
    <w:multiLevelType w:val="hybridMultilevel"/>
    <w:tmpl w:val="80BC3836"/>
    <w:lvl w:ilvl="0" w:tplc="ED488C5A">
      <w:start w:val="3"/>
      <w:numFmt w:val="bullet"/>
      <w:lvlText w:val="-"/>
      <w:lvlJc w:val="left"/>
      <w:pPr>
        <w:ind w:left="1220" w:hanging="420"/>
      </w:pPr>
      <w:rPr>
        <w:rFonts w:ascii="Times New Roman" w:eastAsia="宋体" w:hAnsi="Times New Roman" w:cs="Times New Roman"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8" w15:restartNumberingAfterBreak="0">
    <w:nsid w:val="771D70E7"/>
    <w:multiLevelType w:val="hybridMultilevel"/>
    <w:tmpl w:val="50DA3400"/>
    <w:lvl w:ilvl="0" w:tplc="DC7052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00327D"/>
    <w:multiLevelType w:val="hybridMultilevel"/>
    <w:tmpl w:val="424261A2"/>
    <w:lvl w:ilvl="0" w:tplc="080C001E">
      <w:numFmt w:val="bullet"/>
      <w:lvlText w:val="-"/>
      <w:lvlJc w:val="left"/>
      <w:pPr>
        <w:ind w:left="788" w:hanging="420"/>
      </w:pPr>
      <w:rPr>
        <w:rFonts w:ascii="Arial" w:eastAsia="Times New Roman" w:hAnsi="Arial" w:cs="Arial"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40" w15:restartNumberingAfterBreak="0">
    <w:nsid w:val="7EF425A1"/>
    <w:multiLevelType w:val="hybridMultilevel"/>
    <w:tmpl w:val="9C5E3A54"/>
    <w:lvl w:ilvl="0" w:tplc="04190001">
      <w:start w:val="1"/>
      <w:numFmt w:val="bullet"/>
      <w:lvlText w:val=""/>
      <w:lvlJc w:val="left"/>
      <w:pPr>
        <w:ind w:left="766" w:hanging="360"/>
      </w:pPr>
      <w:rPr>
        <w:rFonts w:ascii="Symbol" w:hAnsi="Symbol" w:hint="default"/>
      </w:rPr>
    </w:lvl>
    <w:lvl w:ilvl="1" w:tplc="0E5C3C8E">
      <w:start w:val="100"/>
      <w:numFmt w:val="bullet"/>
      <w:lvlText w:val="-"/>
      <w:lvlJc w:val="left"/>
      <w:pPr>
        <w:ind w:left="1486" w:hanging="360"/>
      </w:pPr>
      <w:rPr>
        <w:rFonts w:ascii="Times New Roman" w:eastAsia="Times New Roman" w:hAnsi="Times New Roman" w:cs="Times New Roman"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1"/>
  </w:num>
  <w:num w:numId="2">
    <w:abstractNumId w:val="19"/>
  </w:num>
  <w:num w:numId="3">
    <w:abstractNumId w:val="14"/>
  </w:num>
  <w:num w:numId="4">
    <w:abstractNumId w:val="8"/>
  </w:num>
  <w:num w:numId="5">
    <w:abstractNumId w:val="5"/>
  </w:num>
  <w:num w:numId="6">
    <w:abstractNumId w:val="17"/>
  </w:num>
  <w:num w:numId="7">
    <w:abstractNumId w:val="33"/>
  </w:num>
  <w:num w:numId="8">
    <w:abstractNumId w:val="30"/>
  </w:num>
  <w:num w:numId="9">
    <w:abstractNumId w:val="27"/>
  </w:num>
  <w:num w:numId="10">
    <w:abstractNumId w:val="29"/>
  </w:num>
  <w:num w:numId="11">
    <w:abstractNumId w:val="20"/>
  </w:num>
  <w:num w:numId="12">
    <w:abstractNumId w:val="37"/>
  </w:num>
  <w:num w:numId="13">
    <w:abstractNumId w:val="18"/>
  </w:num>
  <w:num w:numId="14">
    <w:abstractNumId w:val="12"/>
  </w:num>
  <w:num w:numId="15">
    <w:abstractNumId w:val="16"/>
  </w:num>
  <w:num w:numId="16">
    <w:abstractNumId w:val="13"/>
  </w:num>
  <w:num w:numId="17">
    <w:abstractNumId w:val="40"/>
  </w:num>
  <w:num w:numId="18">
    <w:abstractNumId w:val="10"/>
  </w:num>
  <w:num w:numId="19">
    <w:abstractNumId w:val="15"/>
  </w:num>
  <w:num w:numId="20">
    <w:abstractNumId w:val="36"/>
  </w:num>
  <w:num w:numId="21">
    <w:abstractNumId w:val="22"/>
  </w:num>
  <w:num w:numId="22">
    <w:abstractNumId w:val="23"/>
  </w:num>
  <w:num w:numId="23">
    <w:abstractNumId w:val="1"/>
  </w:num>
  <w:num w:numId="24">
    <w:abstractNumId w:val="7"/>
  </w:num>
  <w:num w:numId="25">
    <w:abstractNumId w:val="21"/>
  </w:num>
  <w:num w:numId="26">
    <w:abstractNumId w:val="28"/>
  </w:num>
  <w:num w:numId="27">
    <w:abstractNumId w:val="0"/>
  </w:num>
  <w:num w:numId="28">
    <w:abstractNumId w:val="4"/>
  </w:num>
  <w:num w:numId="29">
    <w:abstractNumId w:val="26"/>
  </w:num>
  <w:num w:numId="30">
    <w:abstractNumId w:val="32"/>
  </w:num>
  <w:num w:numId="31">
    <w:abstractNumId w:val="35"/>
  </w:num>
  <w:num w:numId="32">
    <w:abstractNumId w:val="34"/>
  </w:num>
  <w:num w:numId="33">
    <w:abstractNumId w:val="38"/>
  </w:num>
  <w:num w:numId="34">
    <w:abstractNumId w:val="11"/>
  </w:num>
  <w:num w:numId="35">
    <w:abstractNumId w:val="9"/>
  </w:num>
  <w:num w:numId="36">
    <w:abstractNumId w:val="3"/>
  </w:num>
  <w:num w:numId="37">
    <w:abstractNumId w:val="25"/>
  </w:num>
  <w:num w:numId="38">
    <w:abstractNumId w:val="2"/>
  </w:num>
  <w:num w:numId="39">
    <w:abstractNumId w:val="39"/>
  </w:num>
  <w:num w:numId="40">
    <w:abstractNumId w:val="6"/>
  </w:num>
  <w:num w:numId="4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535"/>
    <w:rsid w:val="00004165"/>
    <w:rsid w:val="00004858"/>
    <w:rsid w:val="00005FB9"/>
    <w:rsid w:val="00006369"/>
    <w:rsid w:val="00007012"/>
    <w:rsid w:val="00011314"/>
    <w:rsid w:val="00011856"/>
    <w:rsid w:val="000125BB"/>
    <w:rsid w:val="00012AD3"/>
    <w:rsid w:val="0001324C"/>
    <w:rsid w:val="000137FF"/>
    <w:rsid w:val="00015869"/>
    <w:rsid w:val="0001715B"/>
    <w:rsid w:val="00020C56"/>
    <w:rsid w:val="000246C9"/>
    <w:rsid w:val="00026ACC"/>
    <w:rsid w:val="00026E35"/>
    <w:rsid w:val="00026F91"/>
    <w:rsid w:val="0003098A"/>
    <w:rsid w:val="000313C1"/>
    <w:rsid w:val="0003171D"/>
    <w:rsid w:val="00031C1D"/>
    <w:rsid w:val="00031DBB"/>
    <w:rsid w:val="00032147"/>
    <w:rsid w:val="000321A6"/>
    <w:rsid w:val="00032999"/>
    <w:rsid w:val="00033B0F"/>
    <w:rsid w:val="00035C50"/>
    <w:rsid w:val="00040B98"/>
    <w:rsid w:val="0004214A"/>
    <w:rsid w:val="000457A1"/>
    <w:rsid w:val="00047C2B"/>
    <w:rsid w:val="00050001"/>
    <w:rsid w:val="00051E6E"/>
    <w:rsid w:val="00052041"/>
    <w:rsid w:val="0005326A"/>
    <w:rsid w:val="00053403"/>
    <w:rsid w:val="00053748"/>
    <w:rsid w:val="00054F39"/>
    <w:rsid w:val="00055B2E"/>
    <w:rsid w:val="00056F40"/>
    <w:rsid w:val="000603F2"/>
    <w:rsid w:val="00060E8F"/>
    <w:rsid w:val="0006266D"/>
    <w:rsid w:val="00062960"/>
    <w:rsid w:val="00063CA6"/>
    <w:rsid w:val="00065506"/>
    <w:rsid w:val="00071F3E"/>
    <w:rsid w:val="0007382E"/>
    <w:rsid w:val="000738DF"/>
    <w:rsid w:val="000766E1"/>
    <w:rsid w:val="00077FF6"/>
    <w:rsid w:val="00080D82"/>
    <w:rsid w:val="00081692"/>
    <w:rsid w:val="00081AC6"/>
    <w:rsid w:val="00082C46"/>
    <w:rsid w:val="0008323C"/>
    <w:rsid w:val="00085A0E"/>
    <w:rsid w:val="00086420"/>
    <w:rsid w:val="00087548"/>
    <w:rsid w:val="000905CD"/>
    <w:rsid w:val="00093E7E"/>
    <w:rsid w:val="00094119"/>
    <w:rsid w:val="0009465C"/>
    <w:rsid w:val="00095F1D"/>
    <w:rsid w:val="000A00D5"/>
    <w:rsid w:val="000A1830"/>
    <w:rsid w:val="000A1AFE"/>
    <w:rsid w:val="000A1FA2"/>
    <w:rsid w:val="000A23FF"/>
    <w:rsid w:val="000A4121"/>
    <w:rsid w:val="000A4AA3"/>
    <w:rsid w:val="000A550E"/>
    <w:rsid w:val="000A74B0"/>
    <w:rsid w:val="000B04A7"/>
    <w:rsid w:val="000B1A55"/>
    <w:rsid w:val="000B20BB"/>
    <w:rsid w:val="000B28CB"/>
    <w:rsid w:val="000B2EF6"/>
    <w:rsid w:val="000B2FA6"/>
    <w:rsid w:val="000B427B"/>
    <w:rsid w:val="000B4664"/>
    <w:rsid w:val="000B4A9E"/>
    <w:rsid w:val="000B4AA0"/>
    <w:rsid w:val="000C0182"/>
    <w:rsid w:val="000C2056"/>
    <w:rsid w:val="000C2553"/>
    <w:rsid w:val="000C27F6"/>
    <w:rsid w:val="000C29D5"/>
    <w:rsid w:val="000C38C3"/>
    <w:rsid w:val="000C714B"/>
    <w:rsid w:val="000D09FD"/>
    <w:rsid w:val="000D135F"/>
    <w:rsid w:val="000D29C1"/>
    <w:rsid w:val="000D2FC5"/>
    <w:rsid w:val="000D44FB"/>
    <w:rsid w:val="000D49B9"/>
    <w:rsid w:val="000D53E7"/>
    <w:rsid w:val="000D574B"/>
    <w:rsid w:val="000D5A89"/>
    <w:rsid w:val="000D63A5"/>
    <w:rsid w:val="000D6CFC"/>
    <w:rsid w:val="000E20DB"/>
    <w:rsid w:val="000E3019"/>
    <w:rsid w:val="000E30E0"/>
    <w:rsid w:val="000E4B26"/>
    <w:rsid w:val="000E52D5"/>
    <w:rsid w:val="000E537B"/>
    <w:rsid w:val="000E57D0"/>
    <w:rsid w:val="000E6083"/>
    <w:rsid w:val="000E7858"/>
    <w:rsid w:val="000E7B8F"/>
    <w:rsid w:val="000F2091"/>
    <w:rsid w:val="000F2599"/>
    <w:rsid w:val="000F2AE1"/>
    <w:rsid w:val="000F2B2A"/>
    <w:rsid w:val="000F2FD6"/>
    <w:rsid w:val="000F39CA"/>
    <w:rsid w:val="000F4D4C"/>
    <w:rsid w:val="00102B20"/>
    <w:rsid w:val="001051E1"/>
    <w:rsid w:val="001057B0"/>
    <w:rsid w:val="00107742"/>
    <w:rsid w:val="00107927"/>
    <w:rsid w:val="00110C2F"/>
    <w:rsid w:val="00110E26"/>
    <w:rsid w:val="00111321"/>
    <w:rsid w:val="00113591"/>
    <w:rsid w:val="001167CD"/>
    <w:rsid w:val="00116AE3"/>
    <w:rsid w:val="00116B1A"/>
    <w:rsid w:val="00117BD6"/>
    <w:rsid w:val="001206C2"/>
    <w:rsid w:val="001210B5"/>
    <w:rsid w:val="00121978"/>
    <w:rsid w:val="00122081"/>
    <w:rsid w:val="00123422"/>
    <w:rsid w:val="00123896"/>
    <w:rsid w:val="00124811"/>
    <w:rsid w:val="00124B6A"/>
    <w:rsid w:val="00125C11"/>
    <w:rsid w:val="00131914"/>
    <w:rsid w:val="001358CB"/>
    <w:rsid w:val="00136D4C"/>
    <w:rsid w:val="00137812"/>
    <w:rsid w:val="0014109B"/>
    <w:rsid w:val="00141284"/>
    <w:rsid w:val="0014201B"/>
    <w:rsid w:val="00142BB9"/>
    <w:rsid w:val="001442D3"/>
    <w:rsid w:val="00144675"/>
    <w:rsid w:val="00144AEF"/>
    <w:rsid w:val="00144F96"/>
    <w:rsid w:val="00145CD1"/>
    <w:rsid w:val="00147248"/>
    <w:rsid w:val="00151EAC"/>
    <w:rsid w:val="00152F8D"/>
    <w:rsid w:val="0015334C"/>
    <w:rsid w:val="00153528"/>
    <w:rsid w:val="00153A4A"/>
    <w:rsid w:val="00154E68"/>
    <w:rsid w:val="001554DC"/>
    <w:rsid w:val="00156456"/>
    <w:rsid w:val="00156E36"/>
    <w:rsid w:val="00160958"/>
    <w:rsid w:val="00160F86"/>
    <w:rsid w:val="0016172D"/>
    <w:rsid w:val="001623E5"/>
    <w:rsid w:val="00162548"/>
    <w:rsid w:val="00162716"/>
    <w:rsid w:val="00162D5B"/>
    <w:rsid w:val="001641CC"/>
    <w:rsid w:val="00165023"/>
    <w:rsid w:val="001657A5"/>
    <w:rsid w:val="0016610F"/>
    <w:rsid w:val="00171D63"/>
    <w:rsid w:val="00172183"/>
    <w:rsid w:val="001751AB"/>
    <w:rsid w:val="00175919"/>
    <w:rsid w:val="00175A3F"/>
    <w:rsid w:val="00175D57"/>
    <w:rsid w:val="00180999"/>
    <w:rsid w:val="00180E09"/>
    <w:rsid w:val="00181899"/>
    <w:rsid w:val="00182BD8"/>
    <w:rsid w:val="00183B64"/>
    <w:rsid w:val="00183D4C"/>
    <w:rsid w:val="00183F6D"/>
    <w:rsid w:val="0018670E"/>
    <w:rsid w:val="00186D6A"/>
    <w:rsid w:val="001871E5"/>
    <w:rsid w:val="001878EF"/>
    <w:rsid w:val="001913B9"/>
    <w:rsid w:val="0019219A"/>
    <w:rsid w:val="00194B08"/>
    <w:rsid w:val="00194B42"/>
    <w:rsid w:val="00195077"/>
    <w:rsid w:val="00195ED9"/>
    <w:rsid w:val="001A033F"/>
    <w:rsid w:val="001A08AA"/>
    <w:rsid w:val="001A4DC1"/>
    <w:rsid w:val="001A59CB"/>
    <w:rsid w:val="001B0A44"/>
    <w:rsid w:val="001B230B"/>
    <w:rsid w:val="001B257D"/>
    <w:rsid w:val="001B5663"/>
    <w:rsid w:val="001B5775"/>
    <w:rsid w:val="001C1409"/>
    <w:rsid w:val="001C2AE6"/>
    <w:rsid w:val="001C4306"/>
    <w:rsid w:val="001C4A89"/>
    <w:rsid w:val="001C605A"/>
    <w:rsid w:val="001C6177"/>
    <w:rsid w:val="001C69E2"/>
    <w:rsid w:val="001D0363"/>
    <w:rsid w:val="001D0A22"/>
    <w:rsid w:val="001D0C29"/>
    <w:rsid w:val="001D23E4"/>
    <w:rsid w:val="001D2A80"/>
    <w:rsid w:val="001D30E0"/>
    <w:rsid w:val="001D7097"/>
    <w:rsid w:val="001D7D94"/>
    <w:rsid w:val="001E0A28"/>
    <w:rsid w:val="001E0EEE"/>
    <w:rsid w:val="001E1871"/>
    <w:rsid w:val="001E2245"/>
    <w:rsid w:val="001E27CB"/>
    <w:rsid w:val="001E358F"/>
    <w:rsid w:val="001E4218"/>
    <w:rsid w:val="001E4674"/>
    <w:rsid w:val="001F0B20"/>
    <w:rsid w:val="001F1179"/>
    <w:rsid w:val="001F21F8"/>
    <w:rsid w:val="001F336C"/>
    <w:rsid w:val="001F3BF4"/>
    <w:rsid w:val="001F40B0"/>
    <w:rsid w:val="001F419C"/>
    <w:rsid w:val="001F44FB"/>
    <w:rsid w:val="001F5092"/>
    <w:rsid w:val="001F59A5"/>
    <w:rsid w:val="001F6B16"/>
    <w:rsid w:val="001F7FB2"/>
    <w:rsid w:val="002000FD"/>
    <w:rsid w:val="00200A62"/>
    <w:rsid w:val="00203740"/>
    <w:rsid w:val="00203912"/>
    <w:rsid w:val="002045E9"/>
    <w:rsid w:val="00204EF1"/>
    <w:rsid w:val="00206AF7"/>
    <w:rsid w:val="00210CF3"/>
    <w:rsid w:val="0021221C"/>
    <w:rsid w:val="00212EE7"/>
    <w:rsid w:val="002133ED"/>
    <w:rsid w:val="002138EA"/>
    <w:rsid w:val="00213C78"/>
    <w:rsid w:val="00213F84"/>
    <w:rsid w:val="00214FBD"/>
    <w:rsid w:val="002208C8"/>
    <w:rsid w:val="0022164D"/>
    <w:rsid w:val="00222897"/>
    <w:rsid w:val="00222B0C"/>
    <w:rsid w:val="002231D6"/>
    <w:rsid w:val="0022620A"/>
    <w:rsid w:val="00226B67"/>
    <w:rsid w:val="00226D5E"/>
    <w:rsid w:val="00227CE4"/>
    <w:rsid w:val="00230A95"/>
    <w:rsid w:val="00233CF1"/>
    <w:rsid w:val="00233F22"/>
    <w:rsid w:val="00235185"/>
    <w:rsid w:val="00235394"/>
    <w:rsid w:val="00235577"/>
    <w:rsid w:val="00235EAD"/>
    <w:rsid w:val="00236925"/>
    <w:rsid w:val="00236F54"/>
    <w:rsid w:val="00241B3C"/>
    <w:rsid w:val="002435CA"/>
    <w:rsid w:val="00243EB3"/>
    <w:rsid w:val="0024422F"/>
    <w:rsid w:val="0024469F"/>
    <w:rsid w:val="00245EF9"/>
    <w:rsid w:val="00246297"/>
    <w:rsid w:val="00250B52"/>
    <w:rsid w:val="002527C6"/>
    <w:rsid w:val="00252DB8"/>
    <w:rsid w:val="002534C9"/>
    <w:rsid w:val="002537BC"/>
    <w:rsid w:val="002542C2"/>
    <w:rsid w:val="00255C58"/>
    <w:rsid w:val="00256272"/>
    <w:rsid w:val="002572BC"/>
    <w:rsid w:val="002600EE"/>
    <w:rsid w:val="002604D4"/>
    <w:rsid w:val="00260EC7"/>
    <w:rsid w:val="00261539"/>
    <w:rsid w:val="0026179F"/>
    <w:rsid w:val="002620A2"/>
    <w:rsid w:val="002626EC"/>
    <w:rsid w:val="00262EF9"/>
    <w:rsid w:val="00263A0E"/>
    <w:rsid w:val="00264C88"/>
    <w:rsid w:val="00264DAF"/>
    <w:rsid w:val="002666AE"/>
    <w:rsid w:val="00266E7B"/>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B73"/>
    <w:rsid w:val="00284F8D"/>
    <w:rsid w:val="002858BF"/>
    <w:rsid w:val="00285A34"/>
    <w:rsid w:val="002861A5"/>
    <w:rsid w:val="0028634E"/>
    <w:rsid w:val="002939AF"/>
    <w:rsid w:val="00294491"/>
    <w:rsid w:val="00294BDE"/>
    <w:rsid w:val="002956D0"/>
    <w:rsid w:val="00297AC3"/>
    <w:rsid w:val="002A0CED"/>
    <w:rsid w:val="002A27B9"/>
    <w:rsid w:val="002A4CD0"/>
    <w:rsid w:val="002A51AD"/>
    <w:rsid w:val="002A6984"/>
    <w:rsid w:val="002A6E5F"/>
    <w:rsid w:val="002A7D19"/>
    <w:rsid w:val="002A7DA6"/>
    <w:rsid w:val="002B0831"/>
    <w:rsid w:val="002B154C"/>
    <w:rsid w:val="002B18E3"/>
    <w:rsid w:val="002B2BF7"/>
    <w:rsid w:val="002B2F30"/>
    <w:rsid w:val="002B2F56"/>
    <w:rsid w:val="002B516C"/>
    <w:rsid w:val="002B5E1D"/>
    <w:rsid w:val="002B60A8"/>
    <w:rsid w:val="002B60C1"/>
    <w:rsid w:val="002B64EC"/>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319"/>
    <w:rsid w:val="002D6411"/>
    <w:rsid w:val="002D6BDF"/>
    <w:rsid w:val="002E0883"/>
    <w:rsid w:val="002E17A6"/>
    <w:rsid w:val="002E2707"/>
    <w:rsid w:val="002E2A6D"/>
    <w:rsid w:val="002E2CE9"/>
    <w:rsid w:val="002E3BF7"/>
    <w:rsid w:val="002E403E"/>
    <w:rsid w:val="002E5352"/>
    <w:rsid w:val="002E6010"/>
    <w:rsid w:val="002E7F5C"/>
    <w:rsid w:val="002F03BF"/>
    <w:rsid w:val="002F158C"/>
    <w:rsid w:val="002F308F"/>
    <w:rsid w:val="002F4093"/>
    <w:rsid w:val="002F52E3"/>
    <w:rsid w:val="002F5636"/>
    <w:rsid w:val="002F67E1"/>
    <w:rsid w:val="002F6C92"/>
    <w:rsid w:val="003022A5"/>
    <w:rsid w:val="00303239"/>
    <w:rsid w:val="00303973"/>
    <w:rsid w:val="00306500"/>
    <w:rsid w:val="003072CF"/>
    <w:rsid w:val="00307E51"/>
    <w:rsid w:val="00307EDA"/>
    <w:rsid w:val="00310077"/>
    <w:rsid w:val="00310460"/>
    <w:rsid w:val="00310ECD"/>
    <w:rsid w:val="00311363"/>
    <w:rsid w:val="00313CE5"/>
    <w:rsid w:val="00315867"/>
    <w:rsid w:val="003161BC"/>
    <w:rsid w:val="00316C47"/>
    <w:rsid w:val="00317519"/>
    <w:rsid w:val="003178DB"/>
    <w:rsid w:val="00321150"/>
    <w:rsid w:val="0032180E"/>
    <w:rsid w:val="00323AB6"/>
    <w:rsid w:val="00323C2F"/>
    <w:rsid w:val="0032407C"/>
    <w:rsid w:val="00324677"/>
    <w:rsid w:val="00325A33"/>
    <w:rsid w:val="00325F89"/>
    <w:rsid w:val="003260D7"/>
    <w:rsid w:val="00326581"/>
    <w:rsid w:val="00326802"/>
    <w:rsid w:val="003328A4"/>
    <w:rsid w:val="00332DFD"/>
    <w:rsid w:val="00333142"/>
    <w:rsid w:val="00333956"/>
    <w:rsid w:val="003346F8"/>
    <w:rsid w:val="00334939"/>
    <w:rsid w:val="00335022"/>
    <w:rsid w:val="003352EC"/>
    <w:rsid w:val="003354C1"/>
    <w:rsid w:val="00336697"/>
    <w:rsid w:val="003376CE"/>
    <w:rsid w:val="003407A2"/>
    <w:rsid w:val="003418CB"/>
    <w:rsid w:val="00346492"/>
    <w:rsid w:val="00350A7F"/>
    <w:rsid w:val="0035134E"/>
    <w:rsid w:val="003524B1"/>
    <w:rsid w:val="00353D48"/>
    <w:rsid w:val="0035433C"/>
    <w:rsid w:val="0035542C"/>
    <w:rsid w:val="00355873"/>
    <w:rsid w:val="0035660F"/>
    <w:rsid w:val="0035724F"/>
    <w:rsid w:val="00360DCD"/>
    <w:rsid w:val="003628B9"/>
    <w:rsid w:val="00362D8F"/>
    <w:rsid w:val="003634A1"/>
    <w:rsid w:val="00363783"/>
    <w:rsid w:val="00365458"/>
    <w:rsid w:val="00367724"/>
    <w:rsid w:val="003718A1"/>
    <w:rsid w:val="00371D0B"/>
    <w:rsid w:val="003739A6"/>
    <w:rsid w:val="00373FEC"/>
    <w:rsid w:val="003742A7"/>
    <w:rsid w:val="00374A9D"/>
    <w:rsid w:val="00374C4B"/>
    <w:rsid w:val="0037643D"/>
    <w:rsid w:val="003766BB"/>
    <w:rsid w:val="0037697F"/>
    <w:rsid w:val="003770F6"/>
    <w:rsid w:val="003803FE"/>
    <w:rsid w:val="00380523"/>
    <w:rsid w:val="00381AC5"/>
    <w:rsid w:val="003826EE"/>
    <w:rsid w:val="00383E37"/>
    <w:rsid w:val="003911F7"/>
    <w:rsid w:val="00391DB7"/>
    <w:rsid w:val="0039281D"/>
    <w:rsid w:val="00392E7E"/>
    <w:rsid w:val="00393042"/>
    <w:rsid w:val="00393049"/>
    <w:rsid w:val="00393182"/>
    <w:rsid w:val="003939C9"/>
    <w:rsid w:val="00393A45"/>
    <w:rsid w:val="00394AD5"/>
    <w:rsid w:val="00395C2C"/>
    <w:rsid w:val="0039642D"/>
    <w:rsid w:val="003970FE"/>
    <w:rsid w:val="003975F3"/>
    <w:rsid w:val="003A10DE"/>
    <w:rsid w:val="003A2E40"/>
    <w:rsid w:val="003A36D8"/>
    <w:rsid w:val="003A48FD"/>
    <w:rsid w:val="003A5526"/>
    <w:rsid w:val="003A6287"/>
    <w:rsid w:val="003A699E"/>
    <w:rsid w:val="003A6E2C"/>
    <w:rsid w:val="003A6FA2"/>
    <w:rsid w:val="003A77A8"/>
    <w:rsid w:val="003A796E"/>
    <w:rsid w:val="003B0158"/>
    <w:rsid w:val="003B02DB"/>
    <w:rsid w:val="003B05D1"/>
    <w:rsid w:val="003B06F0"/>
    <w:rsid w:val="003B166A"/>
    <w:rsid w:val="003B17AB"/>
    <w:rsid w:val="003B3C67"/>
    <w:rsid w:val="003B40B6"/>
    <w:rsid w:val="003B4C83"/>
    <w:rsid w:val="003B56DB"/>
    <w:rsid w:val="003B755E"/>
    <w:rsid w:val="003B7A89"/>
    <w:rsid w:val="003B7B54"/>
    <w:rsid w:val="003C0E40"/>
    <w:rsid w:val="003C1A82"/>
    <w:rsid w:val="003C228E"/>
    <w:rsid w:val="003C3289"/>
    <w:rsid w:val="003C51E7"/>
    <w:rsid w:val="003C644E"/>
    <w:rsid w:val="003C6893"/>
    <w:rsid w:val="003C6AAD"/>
    <w:rsid w:val="003C6DE2"/>
    <w:rsid w:val="003C6DF4"/>
    <w:rsid w:val="003C7B5C"/>
    <w:rsid w:val="003D0713"/>
    <w:rsid w:val="003D1EFD"/>
    <w:rsid w:val="003D28BF"/>
    <w:rsid w:val="003D34A2"/>
    <w:rsid w:val="003D3C43"/>
    <w:rsid w:val="003D4215"/>
    <w:rsid w:val="003D4852"/>
    <w:rsid w:val="003D4C47"/>
    <w:rsid w:val="003D7719"/>
    <w:rsid w:val="003D7BC7"/>
    <w:rsid w:val="003E2978"/>
    <w:rsid w:val="003E40EE"/>
    <w:rsid w:val="003E571A"/>
    <w:rsid w:val="003E6B90"/>
    <w:rsid w:val="003E6F10"/>
    <w:rsid w:val="003E7482"/>
    <w:rsid w:val="003F0912"/>
    <w:rsid w:val="003F1C1B"/>
    <w:rsid w:val="003F1C3D"/>
    <w:rsid w:val="003F4FF2"/>
    <w:rsid w:val="003F6A0F"/>
    <w:rsid w:val="003F7223"/>
    <w:rsid w:val="003F7832"/>
    <w:rsid w:val="003F79DA"/>
    <w:rsid w:val="00400E21"/>
    <w:rsid w:val="00401144"/>
    <w:rsid w:val="004011D9"/>
    <w:rsid w:val="00401270"/>
    <w:rsid w:val="00404831"/>
    <w:rsid w:val="00406650"/>
    <w:rsid w:val="00406671"/>
    <w:rsid w:val="00407661"/>
    <w:rsid w:val="00410052"/>
    <w:rsid w:val="00410314"/>
    <w:rsid w:val="00411E91"/>
    <w:rsid w:val="00412063"/>
    <w:rsid w:val="00412EB1"/>
    <w:rsid w:val="004132BF"/>
    <w:rsid w:val="00413DDE"/>
    <w:rsid w:val="00414118"/>
    <w:rsid w:val="00416084"/>
    <w:rsid w:val="004161BD"/>
    <w:rsid w:val="00416E86"/>
    <w:rsid w:val="00417581"/>
    <w:rsid w:val="00417B65"/>
    <w:rsid w:val="00420571"/>
    <w:rsid w:val="00420AFA"/>
    <w:rsid w:val="0042292A"/>
    <w:rsid w:val="0042478B"/>
    <w:rsid w:val="00424F8C"/>
    <w:rsid w:val="00426921"/>
    <w:rsid w:val="004271BA"/>
    <w:rsid w:val="00430497"/>
    <w:rsid w:val="00432935"/>
    <w:rsid w:val="00434AFB"/>
    <w:rsid w:val="00434DC1"/>
    <w:rsid w:val="004350F4"/>
    <w:rsid w:val="00437AC1"/>
    <w:rsid w:val="004412A0"/>
    <w:rsid w:val="004424EB"/>
    <w:rsid w:val="00442B86"/>
    <w:rsid w:val="00442BFF"/>
    <w:rsid w:val="004438C4"/>
    <w:rsid w:val="00445419"/>
    <w:rsid w:val="00445DA9"/>
    <w:rsid w:val="00446408"/>
    <w:rsid w:val="00447D5B"/>
    <w:rsid w:val="00450D66"/>
    <w:rsid w:val="00450F27"/>
    <w:rsid w:val="004510E5"/>
    <w:rsid w:val="00453038"/>
    <w:rsid w:val="0045576F"/>
    <w:rsid w:val="00456A75"/>
    <w:rsid w:val="00461E39"/>
    <w:rsid w:val="004626FA"/>
    <w:rsid w:val="00462D3A"/>
    <w:rsid w:val="00463521"/>
    <w:rsid w:val="00465358"/>
    <w:rsid w:val="0046611F"/>
    <w:rsid w:val="00471125"/>
    <w:rsid w:val="0047256F"/>
    <w:rsid w:val="0047437A"/>
    <w:rsid w:val="00476806"/>
    <w:rsid w:val="00476835"/>
    <w:rsid w:val="00480005"/>
    <w:rsid w:val="00480E42"/>
    <w:rsid w:val="00482574"/>
    <w:rsid w:val="00482736"/>
    <w:rsid w:val="00484890"/>
    <w:rsid w:val="00484C5D"/>
    <w:rsid w:val="0048543E"/>
    <w:rsid w:val="004868C1"/>
    <w:rsid w:val="00486DED"/>
    <w:rsid w:val="004874B9"/>
    <w:rsid w:val="0048750F"/>
    <w:rsid w:val="00491EF2"/>
    <w:rsid w:val="00491FA1"/>
    <w:rsid w:val="00492B60"/>
    <w:rsid w:val="0049301A"/>
    <w:rsid w:val="004946F6"/>
    <w:rsid w:val="004955C2"/>
    <w:rsid w:val="00496B2C"/>
    <w:rsid w:val="004A32FA"/>
    <w:rsid w:val="004A495F"/>
    <w:rsid w:val="004A4B4C"/>
    <w:rsid w:val="004A4F5E"/>
    <w:rsid w:val="004A6F92"/>
    <w:rsid w:val="004A7544"/>
    <w:rsid w:val="004B29CA"/>
    <w:rsid w:val="004B2EEA"/>
    <w:rsid w:val="004B3B1B"/>
    <w:rsid w:val="004B3FE1"/>
    <w:rsid w:val="004B6B0F"/>
    <w:rsid w:val="004B6D16"/>
    <w:rsid w:val="004B70BD"/>
    <w:rsid w:val="004C18DA"/>
    <w:rsid w:val="004C2B05"/>
    <w:rsid w:val="004C3277"/>
    <w:rsid w:val="004C5440"/>
    <w:rsid w:val="004C668A"/>
    <w:rsid w:val="004C6EE5"/>
    <w:rsid w:val="004C768F"/>
    <w:rsid w:val="004C7DC8"/>
    <w:rsid w:val="004D2FC2"/>
    <w:rsid w:val="004D391B"/>
    <w:rsid w:val="004D3B1C"/>
    <w:rsid w:val="004D4075"/>
    <w:rsid w:val="004D4A7B"/>
    <w:rsid w:val="004D737D"/>
    <w:rsid w:val="004E2431"/>
    <w:rsid w:val="004E24DE"/>
    <w:rsid w:val="004E2659"/>
    <w:rsid w:val="004E39EE"/>
    <w:rsid w:val="004E475C"/>
    <w:rsid w:val="004E56E0"/>
    <w:rsid w:val="004E7329"/>
    <w:rsid w:val="004F024D"/>
    <w:rsid w:val="004F03D4"/>
    <w:rsid w:val="004F093F"/>
    <w:rsid w:val="004F106A"/>
    <w:rsid w:val="004F185B"/>
    <w:rsid w:val="004F251A"/>
    <w:rsid w:val="004F2CB0"/>
    <w:rsid w:val="004F441F"/>
    <w:rsid w:val="004F6C96"/>
    <w:rsid w:val="004F7974"/>
    <w:rsid w:val="00501568"/>
    <w:rsid w:val="005017F7"/>
    <w:rsid w:val="0050180E"/>
    <w:rsid w:val="00501F78"/>
    <w:rsid w:val="00501FA7"/>
    <w:rsid w:val="005020DF"/>
    <w:rsid w:val="005034DC"/>
    <w:rsid w:val="005042AE"/>
    <w:rsid w:val="00504D70"/>
    <w:rsid w:val="00505BFA"/>
    <w:rsid w:val="005071B4"/>
    <w:rsid w:val="00507687"/>
    <w:rsid w:val="005115B0"/>
    <w:rsid w:val="005117A9"/>
    <w:rsid w:val="00511F57"/>
    <w:rsid w:val="00512441"/>
    <w:rsid w:val="005157C9"/>
    <w:rsid w:val="00515CBE"/>
    <w:rsid w:val="00515E2B"/>
    <w:rsid w:val="005165F2"/>
    <w:rsid w:val="0051682B"/>
    <w:rsid w:val="00517B0E"/>
    <w:rsid w:val="00517B12"/>
    <w:rsid w:val="00520490"/>
    <w:rsid w:val="005204F9"/>
    <w:rsid w:val="00521D69"/>
    <w:rsid w:val="00522A7E"/>
    <w:rsid w:val="00522F20"/>
    <w:rsid w:val="00525318"/>
    <w:rsid w:val="005258A6"/>
    <w:rsid w:val="0052700D"/>
    <w:rsid w:val="00527926"/>
    <w:rsid w:val="005308DB"/>
    <w:rsid w:val="00530A2E"/>
    <w:rsid w:val="00530FBE"/>
    <w:rsid w:val="005310C6"/>
    <w:rsid w:val="00532452"/>
    <w:rsid w:val="00533159"/>
    <w:rsid w:val="005339DB"/>
    <w:rsid w:val="00533E0E"/>
    <w:rsid w:val="0053498D"/>
    <w:rsid w:val="00534C89"/>
    <w:rsid w:val="00535A03"/>
    <w:rsid w:val="005367CA"/>
    <w:rsid w:val="00536D8A"/>
    <w:rsid w:val="005373B6"/>
    <w:rsid w:val="00541402"/>
    <w:rsid w:val="00541573"/>
    <w:rsid w:val="0054348A"/>
    <w:rsid w:val="00544C72"/>
    <w:rsid w:val="0054569F"/>
    <w:rsid w:val="00546525"/>
    <w:rsid w:val="005479A9"/>
    <w:rsid w:val="00550881"/>
    <w:rsid w:val="0055339E"/>
    <w:rsid w:val="0055360A"/>
    <w:rsid w:val="0055452A"/>
    <w:rsid w:val="00555BCC"/>
    <w:rsid w:val="00556E7D"/>
    <w:rsid w:val="00557565"/>
    <w:rsid w:val="00560773"/>
    <w:rsid w:val="005626FC"/>
    <w:rsid w:val="00562A39"/>
    <w:rsid w:val="00563A25"/>
    <w:rsid w:val="00563F9D"/>
    <w:rsid w:val="00564B5F"/>
    <w:rsid w:val="00567012"/>
    <w:rsid w:val="0057067F"/>
    <w:rsid w:val="005709ED"/>
    <w:rsid w:val="00571777"/>
    <w:rsid w:val="00571D6E"/>
    <w:rsid w:val="005767AB"/>
    <w:rsid w:val="00577E32"/>
    <w:rsid w:val="0058082E"/>
    <w:rsid w:val="00580FF5"/>
    <w:rsid w:val="0058120E"/>
    <w:rsid w:val="005815C3"/>
    <w:rsid w:val="0058468F"/>
    <w:rsid w:val="00584BAE"/>
    <w:rsid w:val="0058519C"/>
    <w:rsid w:val="00585B29"/>
    <w:rsid w:val="00586EA4"/>
    <w:rsid w:val="00590A37"/>
    <w:rsid w:val="0059149A"/>
    <w:rsid w:val="00591D65"/>
    <w:rsid w:val="00592686"/>
    <w:rsid w:val="00592998"/>
    <w:rsid w:val="00592BF8"/>
    <w:rsid w:val="00593F05"/>
    <w:rsid w:val="005956EE"/>
    <w:rsid w:val="005A0139"/>
    <w:rsid w:val="005A083E"/>
    <w:rsid w:val="005A0F2B"/>
    <w:rsid w:val="005A2A6C"/>
    <w:rsid w:val="005A53D4"/>
    <w:rsid w:val="005A6331"/>
    <w:rsid w:val="005B10D5"/>
    <w:rsid w:val="005B1B59"/>
    <w:rsid w:val="005B213A"/>
    <w:rsid w:val="005B2C8A"/>
    <w:rsid w:val="005B4802"/>
    <w:rsid w:val="005B610A"/>
    <w:rsid w:val="005B7D5B"/>
    <w:rsid w:val="005C035B"/>
    <w:rsid w:val="005C190C"/>
    <w:rsid w:val="005C1EA6"/>
    <w:rsid w:val="005C328C"/>
    <w:rsid w:val="005C3EEF"/>
    <w:rsid w:val="005C4EA3"/>
    <w:rsid w:val="005C6054"/>
    <w:rsid w:val="005C6A19"/>
    <w:rsid w:val="005C6DF6"/>
    <w:rsid w:val="005D0B99"/>
    <w:rsid w:val="005D2FD5"/>
    <w:rsid w:val="005D308E"/>
    <w:rsid w:val="005D3A48"/>
    <w:rsid w:val="005D3C5A"/>
    <w:rsid w:val="005D59C4"/>
    <w:rsid w:val="005D5E52"/>
    <w:rsid w:val="005D7AF8"/>
    <w:rsid w:val="005E2859"/>
    <w:rsid w:val="005E2A65"/>
    <w:rsid w:val="005E366A"/>
    <w:rsid w:val="005E3E78"/>
    <w:rsid w:val="005E4B29"/>
    <w:rsid w:val="005E63F8"/>
    <w:rsid w:val="005E6FCB"/>
    <w:rsid w:val="005E72CD"/>
    <w:rsid w:val="005F034E"/>
    <w:rsid w:val="005F14CF"/>
    <w:rsid w:val="005F1533"/>
    <w:rsid w:val="005F2145"/>
    <w:rsid w:val="005F2277"/>
    <w:rsid w:val="005F54BE"/>
    <w:rsid w:val="005F5A21"/>
    <w:rsid w:val="0060065C"/>
    <w:rsid w:val="00601674"/>
    <w:rsid w:val="006016E1"/>
    <w:rsid w:val="00602198"/>
    <w:rsid w:val="00602D27"/>
    <w:rsid w:val="006032B0"/>
    <w:rsid w:val="0060377E"/>
    <w:rsid w:val="00607654"/>
    <w:rsid w:val="006144A1"/>
    <w:rsid w:val="00614765"/>
    <w:rsid w:val="00615EBB"/>
    <w:rsid w:val="00616096"/>
    <w:rsid w:val="006160A2"/>
    <w:rsid w:val="006165CD"/>
    <w:rsid w:val="00616F02"/>
    <w:rsid w:val="006174F1"/>
    <w:rsid w:val="006203EB"/>
    <w:rsid w:val="00620A69"/>
    <w:rsid w:val="00620ECD"/>
    <w:rsid w:val="0062280E"/>
    <w:rsid w:val="00623389"/>
    <w:rsid w:val="00623919"/>
    <w:rsid w:val="006251E0"/>
    <w:rsid w:val="006256FF"/>
    <w:rsid w:val="0062699F"/>
    <w:rsid w:val="00627170"/>
    <w:rsid w:val="006302AA"/>
    <w:rsid w:val="00633206"/>
    <w:rsid w:val="006344A0"/>
    <w:rsid w:val="00635BA2"/>
    <w:rsid w:val="006363BD"/>
    <w:rsid w:val="00637A31"/>
    <w:rsid w:val="00640CC3"/>
    <w:rsid w:val="006412DC"/>
    <w:rsid w:val="0064191D"/>
    <w:rsid w:val="00642617"/>
    <w:rsid w:val="00642BC6"/>
    <w:rsid w:val="00643400"/>
    <w:rsid w:val="00643CFE"/>
    <w:rsid w:val="00644790"/>
    <w:rsid w:val="0064493D"/>
    <w:rsid w:val="00644EF2"/>
    <w:rsid w:val="006459B4"/>
    <w:rsid w:val="006501AF"/>
    <w:rsid w:val="00650DDE"/>
    <w:rsid w:val="006522C2"/>
    <w:rsid w:val="0065505B"/>
    <w:rsid w:val="00656EAF"/>
    <w:rsid w:val="00657463"/>
    <w:rsid w:val="00663753"/>
    <w:rsid w:val="00663DB1"/>
    <w:rsid w:val="006646C2"/>
    <w:rsid w:val="006670AC"/>
    <w:rsid w:val="006673C7"/>
    <w:rsid w:val="00667E2C"/>
    <w:rsid w:val="00672307"/>
    <w:rsid w:val="00673D6B"/>
    <w:rsid w:val="00675CF9"/>
    <w:rsid w:val="00675D53"/>
    <w:rsid w:val="006801F6"/>
    <w:rsid w:val="006808C6"/>
    <w:rsid w:val="006822C6"/>
    <w:rsid w:val="00682668"/>
    <w:rsid w:val="0068281F"/>
    <w:rsid w:val="0068314D"/>
    <w:rsid w:val="00683AD4"/>
    <w:rsid w:val="0068520A"/>
    <w:rsid w:val="00685773"/>
    <w:rsid w:val="006857CA"/>
    <w:rsid w:val="006868ED"/>
    <w:rsid w:val="00692A68"/>
    <w:rsid w:val="006931A4"/>
    <w:rsid w:val="006950C0"/>
    <w:rsid w:val="00695D85"/>
    <w:rsid w:val="00696867"/>
    <w:rsid w:val="0069782A"/>
    <w:rsid w:val="006A1845"/>
    <w:rsid w:val="006A2A79"/>
    <w:rsid w:val="006A2AE8"/>
    <w:rsid w:val="006A30A2"/>
    <w:rsid w:val="006A4A06"/>
    <w:rsid w:val="006A5940"/>
    <w:rsid w:val="006A5FB9"/>
    <w:rsid w:val="006A6D23"/>
    <w:rsid w:val="006A7A89"/>
    <w:rsid w:val="006B0711"/>
    <w:rsid w:val="006B1135"/>
    <w:rsid w:val="006B15AD"/>
    <w:rsid w:val="006B19E7"/>
    <w:rsid w:val="006B25DE"/>
    <w:rsid w:val="006B3109"/>
    <w:rsid w:val="006B3784"/>
    <w:rsid w:val="006B6FE0"/>
    <w:rsid w:val="006B7175"/>
    <w:rsid w:val="006C1C3B"/>
    <w:rsid w:val="006C1E81"/>
    <w:rsid w:val="006C3A04"/>
    <w:rsid w:val="006C4E43"/>
    <w:rsid w:val="006C643E"/>
    <w:rsid w:val="006D145D"/>
    <w:rsid w:val="006D15D3"/>
    <w:rsid w:val="006D16B5"/>
    <w:rsid w:val="006D196C"/>
    <w:rsid w:val="006D2932"/>
    <w:rsid w:val="006D3671"/>
    <w:rsid w:val="006D5551"/>
    <w:rsid w:val="006D5E2B"/>
    <w:rsid w:val="006D64B7"/>
    <w:rsid w:val="006D70C8"/>
    <w:rsid w:val="006E038A"/>
    <w:rsid w:val="006E0A73"/>
    <w:rsid w:val="006E0DC7"/>
    <w:rsid w:val="006E0FEE"/>
    <w:rsid w:val="006E15F6"/>
    <w:rsid w:val="006E3D6B"/>
    <w:rsid w:val="006E529F"/>
    <w:rsid w:val="006E6C11"/>
    <w:rsid w:val="006F003F"/>
    <w:rsid w:val="006F304A"/>
    <w:rsid w:val="006F3160"/>
    <w:rsid w:val="006F3F5A"/>
    <w:rsid w:val="006F4AEE"/>
    <w:rsid w:val="006F55EE"/>
    <w:rsid w:val="006F70B1"/>
    <w:rsid w:val="006F744F"/>
    <w:rsid w:val="006F7C0C"/>
    <w:rsid w:val="00700017"/>
    <w:rsid w:val="00700755"/>
    <w:rsid w:val="00702005"/>
    <w:rsid w:val="00703A7C"/>
    <w:rsid w:val="00704787"/>
    <w:rsid w:val="00705221"/>
    <w:rsid w:val="00706085"/>
    <w:rsid w:val="0070646B"/>
    <w:rsid w:val="00706649"/>
    <w:rsid w:val="007130A2"/>
    <w:rsid w:val="007138D5"/>
    <w:rsid w:val="0071454C"/>
    <w:rsid w:val="00715463"/>
    <w:rsid w:val="00717597"/>
    <w:rsid w:val="00720200"/>
    <w:rsid w:val="00720680"/>
    <w:rsid w:val="00722F96"/>
    <w:rsid w:val="00723DB6"/>
    <w:rsid w:val="00723E8E"/>
    <w:rsid w:val="00726B90"/>
    <w:rsid w:val="00730210"/>
    <w:rsid w:val="00730655"/>
    <w:rsid w:val="00731555"/>
    <w:rsid w:val="00731D77"/>
    <w:rsid w:val="00732360"/>
    <w:rsid w:val="00733555"/>
    <w:rsid w:val="0073390A"/>
    <w:rsid w:val="00734242"/>
    <w:rsid w:val="007344E9"/>
    <w:rsid w:val="00734E64"/>
    <w:rsid w:val="00735220"/>
    <w:rsid w:val="007363DC"/>
    <w:rsid w:val="0073690C"/>
    <w:rsid w:val="00736A44"/>
    <w:rsid w:val="00736B37"/>
    <w:rsid w:val="00736CEA"/>
    <w:rsid w:val="0073762D"/>
    <w:rsid w:val="00737755"/>
    <w:rsid w:val="0073793A"/>
    <w:rsid w:val="007400F5"/>
    <w:rsid w:val="007401DE"/>
    <w:rsid w:val="00740A35"/>
    <w:rsid w:val="0074494A"/>
    <w:rsid w:val="0074705E"/>
    <w:rsid w:val="007505F9"/>
    <w:rsid w:val="007520B4"/>
    <w:rsid w:val="00752B09"/>
    <w:rsid w:val="00752CEB"/>
    <w:rsid w:val="00753AD4"/>
    <w:rsid w:val="007561F7"/>
    <w:rsid w:val="00757C5A"/>
    <w:rsid w:val="00757FBB"/>
    <w:rsid w:val="00760911"/>
    <w:rsid w:val="00760A70"/>
    <w:rsid w:val="0076460C"/>
    <w:rsid w:val="00765361"/>
    <w:rsid w:val="007655D5"/>
    <w:rsid w:val="00765D2D"/>
    <w:rsid w:val="00765D5B"/>
    <w:rsid w:val="00766780"/>
    <w:rsid w:val="007667A8"/>
    <w:rsid w:val="007763C1"/>
    <w:rsid w:val="00777E82"/>
    <w:rsid w:val="00780703"/>
    <w:rsid w:val="00781359"/>
    <w:rsid w:val="007832EE"/>
    <w:rsid w:val="007834B6"/>
    <w:rsid w:val="00783D0C"/>
    <w:rsid w:val="00786921"/>
    <w:rsid w:val="007901AC"/>
    <w:rsid w:val="00790BEF"/>
    <w:rsid w:val="00791251"/>
    <w:rsid w:val="00795777"/>
    <w:rsid w:val="007A104A"/>
    <w:rsid w:val="007A1EAA"/>
    <w:rsid w:val="007A299F"/>
    <w:rsid w:val="007A4827"/>
    <w:rsid w:val="007A4AB7"/>
    <w:rsid w:val="007A5455"/>
    <w:rsid w:val="007A6B2E"/>
    <w:rsid w:val="007A6E2C"/>
    <w:rsid w:val="007A70B8"/>
    <w:rsid w:val="007A79FD"/>
    <w:rsid w:val="007B0B9D"/>
    <w:rsid w:val="007B2DFB"/>
    <w:rsid w:val="007B51C8"/>
    <w:rsid w:val="007B5A43"/>
    <w:rsid w:val="007B709B"/>
    <w:rsid w:val="007B742E"/>
    <w:rsid w:val="007C1343"/>
    <w:rsid w:val="007C28BA"/>
    <w:rsid w:val="007C3A62"/>
    <w:rsid w:val="007C5EF1"/>
    <w:rsid w:val="007C6983"/>
    <w:rsid w:val="007C7BF5"/>
    <w:rsid w:val="007D19B7"/>
    <w:rsid w:val="007D1A94"/>
    <w:rsid w:val="007D2367"/>
    <w:rsid w:val="007D2EF4"/>
    <w:rsid w:val="007D38A4"/>
    <w:rsid w:val="007D482F"/>
    <w:rsid w:val="007D49A1"/>
    <w:rsid w:val="007D4FAD"/>
    <w:rsid w:val="007D699B"/>
    <w:rsid w:val="007D6E78"/>
    <w:rsid w:val="007D6F88"/>
    <w:rsid w:val="007D72AD"/>
    <w:rsid w:val="007D75E5"/>
    <w:rsid w:val="007D773E"/>
    <w:rsid w:val="007E066E"/>
    <w:rsid w:val="007E1356"/>
    <w:rsid w:val="007E20FC"/>
    <w:rsid w:val="007E269C"/>
    <w:rsid w:val="007E2B7F"/>
    <w:rsid w:val="007E4B9F"/>
    <w:rsid w:val="007E5276"/>
    <w:rsid w:val="007E6DBF"/>
    <w:rsid w:val="007E7062"/>
    <w:rsid w:val="007E78E3"/>
    <w:rsid w:val="007F0E1E"/>
    <w:rsid w:val="007F29A7"/>
    <w:rsid w:val="007F5A87"/>
    <w:rsid w:val="00802186"/>
    <w:rsid w:val="008021B9"/>
    <w:rsid w:val="00804C58"/>
    <w:rsid w:val="00805BE8"/>
    <w:rsid w:val="00806CAE"/>
    <w:rsid w:val="008074CF"/>
    <w:rsid w:val="00807886"/>
    <w:rsid w:val="00811868"/>
    <w:rsid w:val="008145AC"/>
    <w:rsid w:val="00814B4B"/>
    <w:rsid w:val="00814B7C"/>
    <w:rsid w:val="00816078"/>
    <w:rsid w:val="008177E3"/>
    <w:rsid w:val="0082231A"/>
    <w:rsid w:val="008228C8"/>
    <w:rsid w:val="00823AA9"/>
    <w:rsid w:val="00824199"/>
    <w:rsid w:val="008255B9"/>
    <w:rsid w:val="00825CD8"/>
    <w:rsid w:val="00827324"/>
    <w:rsid w:val="00827663"/>
    <w:rsid w:val="00832572"/>
    <w:rsid w:val="008328E0"/>
    <w:rsid w:val="00832DDF"/>
    <w:rsid w:val="00837458"/>
    <w:rsid w:val="00837573"/>
    <w:rsid w:val="0083799F"/>
    <w:rsid w:val="00837AAE"/>
    <w:rsid w:val="008423E9"/>
    <w:rsid w:val="008429AD"/>
    <w:rsid w:val="008429DB"/>
    <w:rsid w:val="008431C7"/>
    <w:rsid w:val="00843583"/>
    <w:rsid w:val="00845BDA"/>
    <w:rsid w:val="00850C75"/>
    <w:rsid w:val="00850E39"/>
    <w:rsid w:val="00852058"/>
    <w:rsid w:val="00852692"/>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3FAA"/>
    <w:rsid w:val="008743A5"/>
    <w:rsid w:val="00874C16"/>
    <w:rsid w:val="00875CDE"/>
    <w:rsid w:val="0087674D"/>
    <w:rsid w:val="00876937"/>
    <w:rsid w:val="008803C2"/>
    <w:rsid w:val="00880EC8"/>
    <w:rsid w:val="008821AA"/>
    <w:rsid w:val="00885808"/>
    <w:rsid w:val="0088581F"/>
    <w:rsid w:val="00885D89"/>
    <w:rsid w:val="00886D16"/>
    <w:rsid w:val="00886D1F"/>
    <w:rsid w:val="00887398"/>
    <w:rsid w:val="00887972"/>
    <w:rsid w:val="00891571"/>
    <w:rsid w:val="008917E5"/>
    <w:rsid w:val="00891EE1"/>
    <w:rsid w:val="00893267"/>
    <w:rsid w:val="00893987"/>
    <w:rsid w:val="008953B3"/>
    <w:rsid w:val="00895B24"/>
    <w:rsid w:val="008963EF"/>
    <w:rsid w:val="0089688E"/>
    <w:rsid w:val="00896E8F"/>
    <w:rsid w:val="008A1FBE"/>
    <w:rsid w:val="008A4E0D"/>
    <w:rsid w:val="008A5B78"/>
    <w:rsid w:val="008A6814"/>
    <w:rsid w:val="008A7CEF"/>
    <w:rsid w:val="008B01BF"/>
    <w:rsid w:val="008B07D2"/>
    <w:rsid w:val="008B199D"/>
    <w:rsid w:val="008B3194"/>
    <w:rsid w:val="008B468B"/>
    <w:rsid w:val="008B4CE0"/>
    <w:rsid w:val="008B5306"/>
    <w:rsid w:val="008B5AE7"/>
    <w:rsid w:val="008C09D4"/>
    <w:rsid w:val="008C3B86"/>
    <w:rsid w:val="008C60E9"/>
    <w:rsid w:val="008C719F"/>
    <w:rsid w:val="008C72AC"/>
    <w:rsid w:val="008C7FCA"/>
    <w:rsid w:val="008D1B7C"/>
    <w:rsid w:val="008D23E2"/>
    <w:rsid w:val="008D2E78"/>
    <w:rsid w:val="008D3AC3"/>
    <w:rsid w:val="008D58D5"/>
    <w:rsid w:val="008D6657"/>
    <w:rsid w:val="008D6868"/>
    <w:rsid w:val="008E0680"/>
    <w:rsid w:val="008E0842"/>
    <w:rsid w:val="008E1F60"/>
    <w:rsid w:val="008E307E"/>
    <w:rsid w:val="008E491B"/>
    <w:rsid w:val="008E6259"/>
    <w:rsid w:val="008E71BD"/>
    <w:rsid w:val="008E76B3"/>
    <w:rsid w:val="008E78F3"/>
    <w:rsid w:val="008F0310"/>
    <w:rsid w:val="008F1F98"/>
    <w:rsid w:val="008F45D0"/>
    <w:rsid w:val="008F4DD1"/>
    <w:rsid w:val="008F5074"/>
    <w:rsid w:val="008F568F"/>
    <w:rsid w:val="008F5EB9"/>
    <w:rsid w:val="008F6056"/>
    <w:rsid w:val="008F734E"/>
    <w:rsid w:val="008F7C7B"/>
    <w:rsid w:val="00901DAD"/>
    <w:rsid w:val="00902A43"/>
    <w:rsid w:val="00902C07"/>
    <w:rsid w:val="00903171"/>
    <w:rsid w:val="00905804"/>
    <w:rsid w:val="009067D8"/>
    <w:rsid w:val="009101E2"/>
    <w:rsid w:val="0091550B"/>
    <w:rsid w:val="009159E9"/>
    <w:rsid w:val="00915CAC"/>
    <w:rsid w:val="00915D73"/>
    <w:rsid w:val="00916077"/>
    <w:rsid w:val="0091619C"/>
    <w:rsid w:val="00916E2B"/>
    <w:rsid w:val="009170A2"/>
    <w:rsid w:val="00917E5E"/>
    <w:rsid w:val="0092002B"/>
    <w:rsid w:val="009208A6"/>
    <w:rsid w:val="0092172D"/>
    <w:rsid w:val="009220A4"/>
    <w:rsid w:val="00923538"/>
    <w:rsid w:val="00923710"/>
    <w:rsid w:val="00924514"/>
    <w:rsid w:val="00927316"/>
    <w:rsid w:val="00927CA3"/>
    <w:rsid w:val="00927D89"/>
    <w:rsid w:val="00930778"/>
    <w:rsid w:val="00930E4D"/>
    <w:rsid w:val="009317F8"/>
    <w:rsid w:val="00931D71"/>
    <w:rsid w:val="00932689"/>
    <w:rsid w:val="0093276D"/>
    <w:rsid w:val="00933785"/>
    <w:rsid w:val="009339F0"/>
    <w:rsid w:val="00933D12"/>
    <w:rsid w:val="00934E2B"/>
    <w:rsid w:val="00936447"/>
    <w:rsid w:val="00937065"/>
    <w:rsid w:val="009370AE"/>
    <w:rsid w:val="00937421"/>
    <w:rsid w:val="00940285"/>
    <w:rsid w:val="009415B0"/>
    <w:rsid w:val="009445F4"/>
    <w:rsid w:val="00945B68"/>
    <w:rsid w:val="00947E7E"/>
    <w:rsid w:val="0095139A"/>
    <w:rsid w:val="0095221E"/>
    <w:rsid w:val="00953E16"/>
    <w:rsid w:val="009542AC"/>
    <w:rsid w:val="00955BB1"/>
    <w:rsid w:val="0095633F"/>
    <w:rsid w:val="00956E6F"/>
    <w:rsid w:val="009571EF"/>
    <w:rsid w:val="00961BB2"/>
    <w:rsid w:val="00962108"/>
    <w:rsid w:val="009638D6"/>
    <w:rsid w:val="00963B3A"/>
    <w:rsid w:val="00964331"/>
    <w:rsid w:val="00965270"/>
    <w:rsid w:val="00966E5A"/>
    <w:rsid w:val="00972A66"/>
    <w:rsid w:val="00972D0D"/>
    <w:rsid w:val="00973A87"/>
    <w:rsid w:val="00973CDF"/>
    <w:rsid w:val="0097408E"/>
    <w:rsid w:val="00974BB2"/>
    <w:rsid w:val="00974FA7"/>
    <w:rsid w:val="009756E5"/>
    <w:rsid w:val="00976EBD"/>
    <w:rsid w:val="00977771"/>
    <w:rsid w:val="00977A8C"/>
    <w:rsid w:val="00977AB2"/>
    <w:rsid w:val="00980EED"/>
    <w:rsid w:val="00982A62"/>
    <w:rsid w:val="00982E15"/>
    <w:rsid w:val="0098351F"/>
    <w:rsid w:val="00983910"/>
    <w:rsid w:val="0098497E"/>
    <w:rsid w:val="0098699C"/>
    <w:rsid w:val="00987B37"/>
    <w:rsid w:val="0099193D"/>
    <w:rsid w:val="00992B0F"/>
    <w:rsid w:val="00993062"/>
    <w:rsid w:val="009932AC"/>
    <w:rsid w:val="00994351"/>
    <w:rsid w:val="00996A8F"/>
    <w:rsid w:val="00996FEF"/>
    <w:rsid w:val="009A09EE"/>
    <w:rsid w:val="009A1DBF"/>
    <w:rsid w:val="009A68E6"/>
    <w:rsid w:val="009A6A09"/>
    <w:rsid w:val="009A7598"/>
    <w:rsid w:val="009B08A0"/>
    <w:rsid w:val="009B1DF8"/>
    <w:rsid w:val="009B343C"/>
    <w:rsid w:val="009B3D20"/>
    <w:rsid w:val="009B5418"/>
    <w:rsid w:val="009B604F"/>
    <w:rsid w:val="009B7672"/>
    <w:rsid w:val="009B7FD7"/>
    <w:rsid w:val="009C0727"/>
    <w:rsid w:val="009C20C8"/>
    <w:rsid w:val="009C492F"/>
    <w:rsid w:val="009C624C"/>
    <w:rsid w:val="009C7D68"/>
    <w:rsid w:val="009C7F31"/>
    <w:rsid w:val="009D056D"/>
    <w:rsid w:val="009D14D5"/>
    <w:rsid w:val="009D2FF2"/>
    <w:rsid w:val="009D3226"/>
    <w:rsid w:val="009D3385"/>
    <w:rsid w:val="009D57F5"/>
    <w:rsid w:val="009D5828"/>
    <w:rsid w:val="009D793C"/>
    <w:rsid w:val="009E0ADD"/>
    <w:rsid w:val="009E16A9"/>
    <w:rsid w:val="009E2045"/>
    <w:rsid w:val="009E375F"/>
    <w:rsid w:val="009E39D4"/>
    <w:rsid w:val="009E3A0E"/>
    <w:rsid w:val="009E5401"/>
    <w:rsid w:val="009E5A6D"/>
    <w:rsid w:val="009F0D87"/>
    <w:rsid w:val="009F2436"/>
    <w:rsid w:val="009F2486"/>
    <w:rsid w:val="009F257A"/>
    <w:rsid w:val="009F3C14"/>
    <w:rsid w:val="009F4545"/>
    <w:rsid w:val="009F5E68"/>
    <w:rsid w:val="00A01D04"/>
    <w:rsid w:val="00A02878"/>
    <w:rsid w:val="00A03B76"/>
    <w:rsid w:val="00A0491B"/>
    <w:rsid w:val="00A058BF"/>
    <w:rsid w:val="00A05983"/>
    <w:rsid w:val="00A0617C"/>
    <w:rsid w:val="00A063FB"/>
    <w:rsid w:val="00A06641"/>
    <w:rsid w:val="00A0758F"/>
    <w:rsid w:val="00A10B22"/>
    <w:rsid w:val="00A13792"/>
    <w:rsid w:val="00A13991"/>
    <w:rsid w:val="00A1570A"/>
    <w:rsid w:val="00A211B4"/>
    <w:rsid w:val="00A266D2"/>
    <w:rsid w:val="00A2690E"/>
    <w:rsid w:val="00A306CE"/>
    <w:rsid w:val="00A31530"/>
    <w:rsid w:val="00A3308D"/>
    <w:rsid w:val="00A33DDF"/>
    <w:rsid w:val="00A3431D"/>
    <w:rsid w:val="00A3449C"/>
    <w:rsid w:val="00A34547"/>
    <w:rsid w:val="00A35FF4"/>
    <w:rsid w:val="00A376B7"/>
    <w:rsid w:val="00A41BF5"/>
    <w:rsid w:val="00A444EA"/>
    <w:rsid w:val="00A44778"/>
    <w:rsid w:val="00A45161"/>
    <w:rsid w:val="00A469E7"/>
    <w:rsid w:val="00A46DC3"/>
    <w:rsid w:val="00A46E3E"/>
    <w:rsid w:val="00A52761"/>
    <w:rsid w:val="00A52B6F"/>
    <w:rsid w:val="00A53A08"/>
    <w:rsid w:val="00A53D43"/>
    <w:rsid w:val="00A563C5"/>
    <w:rsid w:val="00A576BD"/>
    <w:rsid w:val="00A604A4"/>
    <w:rsid w:val="00A61B7D"/>
    <w:rsid w:val="00A622C4"/>
    <w:rsid w:val="00A633F3"/>
    <w:rsid w:val="00A6605B"/>
    <w:rsid w:val="00A66ADC"/>
    <w:rsid w:val="00A67011"/>
    <w:rsid w:val="00A7147D"/>
    <w:rsid w:val="00A7164D"/>
    <w:rsid w:val="00A71D85"/>
    <w:rsid w:val="00A73203"/>
    <w:rsid w:val="00A74D30"/>
    <w:rsid w:val="00A75359"/>
    <w:rsid w:val="00A77D9D"/>
    <w:rsid w:val="00A800D3"/>
    <w:rsid w:val="00A808AE"/>
    <w:rsid w:val="00A812D5"/>
    <w:rsid w:val="00A81538"/>
    <w:rsid w:val="00A81B15"/>
    <w:rsid w:val="00A82789"/>
    <w:rsid w:val="00A837FF"/>
    <w:rsid w:val="00A83A5C"/>
    <w:rsid w:val="00A83B5C"/>
    <w:rsid w:val="00A84DC8"/>
    <w:rsid w:val="00A85611"/>
    <w:rsid w:val="00A85DBC"/>
    <w:rsid w:val="00A872A9"/>
    <w:rsid w:val="00A87FEB"/>
    <w:rsid w:val="00A90128"/>
    <w:rsid w:val="00A90160"/>
    <w:rsid w:val="00A90A9C"/>
    <w:rsid w:val="00A93F9F"/>
    <w:rsid w:val="00A9420E"/>
    <w:rsid w:val="00A95797"/>
    <w:rsid w:val="00A96482"/>
    <w:rsid w:val="00A97648"/>
    <w:rsid w:val="00AA0737"/>
    <w:rsid w:val="00AA1CFD"/>
    <w:rsid w:val="00AA2239"/>
    <w:rsid w:val="00AA2F4B"/>
    <w:rsid w:val="00AA33D2"/>
    <w:rsid w:val="00AA44AC"/>
    <w:rsid w:val="00AA7526"/>
    <w:rsid w:val="00AA7905"/>
    <w:rsid w:val="00AA7937"/>
    <w:rsid w:val="00AA7CA3"/>
    <w:rsid w:val="00AA7E20"/>
    <w:rsid w:val="00AB0C57"/>
    <w:rsid w:val="00AB0FAE"/>
    <w:rsid w:val="00AB1195"/>
    <w:rsid w:val="00AB1C15"/>
    <w:rsid w:val="00AB4182"/>
    <w:rsid w:val="00AB56B2"/>
    <w:rsid w:val="00AB6A83"/>
    <w:rsid w:val="00AB7ABB"/>
    <w:rsid w:val="00AB7AF1"/>
    <w:rsid w:val="00AB7EE6"/>
    <w:rsid w:val="00AC06B2"/>
    <w:rsid w:val="00AC0779"/>
    <w:rsid w:val="00AC0A6E"/>
    <w:rsid w:val="00AC12A5"/>
    <w:rsid w:val="00AC27DB"/>
    <w:rsid w:val="00AC2D03"/>
    <w:rsid w:val="00AC3CAE"/>
    <w:rsid w:val="00AC6D6B"/>
    <w:rsid w:val="00AC71C8"/>
    <w:rsid w:val="00AD0F6E"/>
    <w:rsid w:val="00AD1813"/>
    <w:rsid w:val="00AD3AE4"/>
    <w:rsid w:val="00AD5929"/>
    <w:rsid w:val="00AD7736"/>
    <w:rsid w:val="00AE10CE"/>
    <w:rsid w:val="00AE498A"/>
    <w:rsid w:val="00AE64C4"/>
    <w:rsid w:val="00AE66AA"/>
    <w:rsid w:val="00AE70D4"/>
    <w:rsid w:val="00AE7868"/>
    <w:rsid w:val="00AE78F2"/>
    <w:rsid w:val="00AF0407"/>
    <w:rsid w:val="00AF0B9F"/>
    <w:rsid w:val="00AF1C40"/>
    <w:rsid w:val="00AF29AF"/>
    <w:rsid w:val="00AF47BC"/>
    <w:rsid w:val="00AF4D8B"/>
    <w:rsid w:val="00AF566E"/>
    <w:rsid w:val="00AF5A25"/>
    <w:rsid w:val="00AF66CD"/>
    <w:rsid w:val="00AF7D8F"/>
    <w:rsid w:val="00B003B2"/>
    <w:rsid w:val="00B0061B"/>
    <w:rsid w:val="00B009EB"/>
    <w:rsid w:val="00B02B92"/>
    <w:rsid w:val="00B04D1D"/>
    <w:rsid w:val="00B067CA"/>
    <w:rsid w:val="00B06D6B"/>
    <w:rsid w:val="00B122C9"/>
    <w:rsid w:val="00B12B26"/>
    <w:rsid w:val="00B14439"/>
    <w:rsid w:val="00B14A95"/>
    <w:rsid w:val="00B163F8"/>
    <w:rsid w:val="00B17E2D"/>
    <w:rsid w:val="00B20D93"/>
    <w:rsid w:val="00B22059"/>
    <w:rsid w:val="00B22A28"/>
    <w:rsid w:val="00B237BE"/>
    <w:rsid w:val="00B2472D"/>
    <w:rsid w:val="00B24CA0"/>
    <w:rsid w:val="00B2549F"/>
    <w:rsid w:val="00B254B0"/>
    <w:rsid w:val="00B257EE"/>
    <w:rsid w:val="00B26607"/>
    <w:rsid w:val="00B3204E"/>
    <w:rsid w:val="00B35D40"/>
    <w:rsid w:val="00B36F11"/>
    <w:rsid w:val="00B4108D"/>
    <w:rsid w:val="00B42C1C"/>
    <w:rsid w:val="00B42E37"/>
    <w:rsid w:val="00B43D87"/>
    <w:rsid w:val="00B44461"/>
    <w:rsid w:val="00B45C9E"/>
    <w:rsid w:val="00B461F0"/>
    <w:rsid w:val="00B50366"/>
    <w:rsid w:val="00B52571"/>
    <w:rsid w:val="00B53830"/>
    <w:rsid w:val="00B54303"/>
    <w:rsid w:val="00B56346"/>
    <w:rsid w:val="00B57265"/>
    <w:rsid w:val="00B579B7"/>
    <w:rsid w:val="00B6038A"/>
    <w:rsid w:val="00B633AE"/>
    <w:rsid w:val="00B63DB3"/>
    <w:rsid w:val="00B6411D"/>
    <w:rsid w:val="00B643EB"/>
    <w:rsid w:val="00B665D2"/>
    <w:rsid w:val="00B667B1"/>
    <w:rsid w:val="00B67067"/>
    <w:rsid w:val="00B6737C"/>
    <w:rsid w:val="00B67C4D"/>
    <w:rsid w:val="00B7125A"/>
    <w:rsid w:val="00B7194F"/>
    <w:rsid w:val="00B7214D"/>
    <w:rsid w:val="00B72793"/>
    <w:rsid w:val="00B72CA1"/>
    <w:rsid w:val="00B73814"/>
    <w:rsid w:val="00B74372"/>
    <w:rsid w:val="00B75525"/>
    <w:rsid w:val="00B75EF2"/>
    <w:rsid w:val="00B77E73"/>
    <w:rsid w:val="00B80283"/>
    <w:rsid w:val="00B8095F"/>
    <w:rsid w:val="00B80B0C"/>
    <w:rsid w:val="00B80B11"/>
    <w:rsid w:val="00B81930"/>
    <w:rsid w:val="00B82E7B"/>
    <w:rsid w:val="00B831AE"/>
    <w:rsid w:val="00B835B4"/>
    <w:rsid w:val="00B8446C"/>
    <w:rsid w:val="00B84FB7"/>
    <w:rsid w:val="00B85D94"/>
    <w:rsid w:val="00B8629E"/>
    <w:rsid w:val="00B87725"/>
    <w:rsid w:val="00B90307"/>
    <w:rsid w:val="00B9134C"/>
    <w:rsid w:val="00B925EE"/>
    <w:rsid w:val="00B9317A"/>
    <w:rsid w:val="00B93233"/>
    <w:rsid w:val="00B963D6"/>
    <w:rsid w:val="00B97EEC"/>
    <w:rsid w:val="00BA259A"/>
    <w:rsid w:val="00BA259C"/>
    <w:rsid w:val="00BA29D3"/>
    <w:rsid w:val="00BA2E2E"/>
    <w:rsid w:val="00BA307F"/>
    <w:rsid w:val="00BA35B2"/>
    <w:rsid w:val="00BA45C1"/>
    <w:rsid w:val="00BA5280"/>
    <w:rsid w:val="00BA5D3A"/>
    <w:rsid w:val="00BA749F"/>
    <w:rsid w:val="00BB03EA"/>
    <w:rsid w:val="00BB14F1"/>
    <w:rsid w:val="00BB1A8F"/>
    <w:rsid w:val="00BB257B"/>
    <w:rsid w:val="00BB2DF4"/>
    <w:rsid w:val="00BB572E"/>
    <w:rsid w:val="00BB74FD"/>
    <w:rsid w:val="00BC15DE"/>
    <w:rsid w:val="00BC4F70"/>
    <w:rsid w:val="00BC5982"/>
    <w:rsid w:val="00BC60BF"/>
    <w:rsid w:val="00BC6B86"/>
    <w:rsid w:val="00BD0FD3"/>
    <w:rsid w:val="00BD1F4E"/>
    <w:rsid w:val="00BD28BF"/>
    <w:rsid w:val="00BD41C2"/>
    <w:rsid w:val="00BD6404"/>
    <w:rsid w:val="00BD6825"/>
    <w:rsid w:val="00BD6E12"/>
    <w:rsid w:val="00BE02EB"/>
    <w:rsid w:val="00BE102E"/>
    <w:rsid w:val="00BE15F7"/>
    <w:rsid w:val="00BE2892"/>
    <w:rsid w:val="00BE33AE"/>
    <w:rsid w:val="00BE3E76"/>
    <w:rsid w:val="00BF046F"/>
    <w:rsid w:val="00BF0BEC"/>
    <w:rsid w:val="00BF3E1B"/>
    <w:rsid w:val="00BF4576"/>
    <w:rsid w:val="00BF52DB"/>
    <w:rsid w:val="00C01D50"/>
    <w:rsid w:val="00C028CF"/>
    <w:rsid w:val="00C0376F"/>
    <w:rsid w:val="00C041D4"/>
    <w:rsid w:val="00C049AB"/>
    <w:rsid w:val="00C04C0F"/>
    <w:rsid w:val="00C054C2"/>
    <w:rsid w:val="00C056DC"/>
    <w:rsid w:val="00C07D0F"/>
    <w:rsid w:val="00C10AD6"/>
    <w:rsid w:val="00C11101"/>
    <w:rsid w:val="00C11540"/>
    <w:rsid w:val="00C11FD7"/>
    <w:rsid w:val="00C1253F"/>
    <w:rsid w:val="00C12C8A"/>
    <w:rsid w:val="00C1329B"/>
    <w:rsid w:val="00C13E3A"/>
    <w:rsid w:val="00C155B2"/>
    <w:rsid w:val="00C15C70"/>
    <w:rsid w:val="00C15ECA"/>
    <w:rsid w:val="00C16AC5"/>
    <w:rsid w:val="00C21416"/>
    <w:rsid w:val="00C21EB9"/>
    <w:rsid w:val="00C24C05"/>
    <w:rsid w:val="00C24C9A"/>
    <w:rsid w:val="00C24D2F"/>
    <w:rsid w:val="00C26222"/>
    <w:rsid w:val="00C308B5"/>
    <w:rsid w:val="00C31283"/>
    <w:rsid w:val="00C316D5"/>
    <w:rsid w:val="00C31730"/>
    <w:rsid w:val="00C32349"/>
    <w:rsid w:val="00C32366"/>
    <w:rsid w:val="00C33242"/>
    <w:rsid w:val="00C33C48"/>
    <w:rsid w:val="00C340E5"/>
    <w:rsid w:val="00C359D3"/>
    <w:rsid w:val="00C35AA7"/>
    <w:rsid w:val="00C374DE"/>
    <w:rsid w:val="00C43BA1"/>
    <w:rsid w:val="00C43DAB"/>
    <w:rsid w:val="00C47D55"/>
    <w:rsid w:val="00C47F08"/>
    <w:rsid w:val="00C508DD"/>
    <w:rsid w:val="00C514A6"/>
    <w:rsid w:val="00C51C92"/>
    <w:rsid w:val="00C52644"/>
    <w:rsid w:val="00C54370"/>
    <w:rsid w:val="00C551D1"/>
    <w:rsid w:val="00C5585E"/>
    <w:rsid w:val="00C57038"/>
    <w:rsid w:val="00C5739F"/>
    <w:rsid w:val="00C573F6"/>
    <w:rsid w:val="00C57A97"/>
    <w:rsid w:val="00C57CF0"/>
    <w:rsid w:val="00C604B1"/>
    <w:rsid w:val="00C60A53"/>
    <w:rsid w:val="00C618FB"/>
    <w:rsid w:val="00C6273D"/>
    <w:rsid w:val="00C63A43"/>
    <w:rsid w:val="00C64459"/>
    <w:rsid w:val="00C649BD"/>
    <w:rsid w:val="00C65891"/>
    <w:rsid w:val="00C658E0"/>
    <w:rsid w:val="00C66A53"/>
    <w:rsid w:val="00C66AC9"/>
    <w:rsid w:val="00C6764B"/>
    <w:rsid w:val="00C724D3"/>
    <w:rsid w:val="00C7263E"/>
    <w:rsid w:val="00C72B77"/>
    <w:rsid w:val="00C734C5"/>
    <w:rsid w:val="00C76161"/>
    <w:rsid w:val="00C7648A"/>
    <w:rsid w:val="00C771EB"/>
    <w:rsid w:val="00C77DD9"/>
    <w:rsid w:val="00C8027D"/>
    <w:rsid w:val="00C81321"/>
    <w:rsid w:val="00C83BE6"/>
    <w:rsid w:val="00C84614"/>
    <w:rsid w:val="00C85354"/>
    <w:rsid w:val="00C856B8"/>
    <w:rsid w:val="00C86923"/>
    <w:rsid w:val="00C86ABA"/>
    <w:rsid w:val="00C87002"/>
    <w:rsid w:val="00C90CAE"/>
    <w:rsid w:val="00C91BD8"/>
    <w:rsid w:val="00C91C6A"/>
    <w:rsid w:val="00C9289D"/>
    <w:rsid w:val="00C92CCB"/>
    <w:rsid w:val="00C943F3"/>
    <w:rsid w:val="00C94BB2"/>
    <w:rsid w:val="00C96112"/>
    <w:rsid w:val="00C9657B"/>
    <w:rsid w:val="00C97C71"/>
    <w:rsid w:val="00CA08C6"/>
    <w:rsid w:val="00CA0A77"/>
    <w:rsid w:val="00CA2729"/>
    <w:rsid w:val="00CA3057"/>
    <w:rsid w:val="00CA452A"/>
    <w:rsid w:val="00CA45F8"/>
    <w:rsid w:val="00CA5E1A"/>
    <w:rsid w:val="00CA6EDA"/>
    <w:rsid w:val="00CA6F66"/>
    <w:rsid w:val="00CA7D7C"/>
    <w:rsid w:val="00CB0305"/>
    <w:rsid w:val="00CB0695"/>
    <w:rsid w:val="00CB23B4"/>
    <w:rsid w:val="00CB33C7"/>
    <w:rsid w:val="00CB565E"/>
    <w:rsid w:val="00CB6899"/>
    <w:rsid w:val="00CB6DA7"/>
    <w:rsid w:val="00CB7857"/>
    <w:rsid w:val="00CB7E4C"/>
    <w:rsid w:val="00CB7EF6"/>
    <w:rsid w:val="00CC11B4"/>
    <w:rsid w:val="00CC2233"/>
    <w:rsid w:val="00CC2560"/>
    <w:rsid w:val="00CC25B4"/>
    <w:rsid w:val="00CC3DDD"/>
    <w:rsid w:val="00CC5F88"/>
    <w:rsid w:val="00CC69C8"/>
    <w:rsid w:val="00CC77A2"/>
    <w:rsid w:val="00CD0CD0"/>
    <w:rsid w:val="00CD1154"/>
    <w:rsid w:val="00CD1F85"/>
    <w:rsid w:val="00CD307E"/>
    <w:rsid w:val="00CD4A9E"/>
    <w:rsid w:val="00CD4F41"/>
    <w:rsid w:val="00CD6559"/>
    <w:rsid w:val="00CD6A1B"/>
    <w:rsid w:val="00CE0A0E"/>
    <w:rsid w:val="00CE0A7F"/>
    <w:rsid w:val="00CE1718"/>
    <w:rsid w:val="00CE1787"/>
    <w:rsid w:val="00CE25B6"/>
    <w:rsid w:val="00CE31BA"/>
    <w:rsid w:val="00CE3747"/>
    <w:rsid w:val="00CE7BBF"/>
    <w:rsid w:val="00CF4156"/>
    <w:rsid w:val="00CF55FA"/>
    <w:rsid w:val="00CF5AEB"/>
    <w:rsid w:val="00CF6F27"/>
    <w:rsid w:val="00CF77B3"/>
    <w:rsid w:val="00D00C92"/>
    <w:rsid w:val="00D0336F"/>
    <w:rsid w:val="00D03645"/>
    <w:rsid w:val="00D03D00"/>
    <w:rsid w:val="00D04A95"/>
    <w:rsid w:val="00D05C30"/>
    <w:rsid w:val="00D107F9"/>
    <w:rsid w:val="00D11359"/>
    <w:rsid w:val="00D12098"/>
    <w:rsid w:val="00D14B58"/>
    <w:rsid w:val="00D15909"/>
    <w:rsid w:val="00D173B2"/>
    <w:rsid w:val="00D175A7"/>
    <w:rsid w:val="00D2496A"/>
    <w:rsid w:val="00D25403"/>
    <w:rsid w:val="00D30473"/>
    <w:rsid w:val="00D310D2"/>
    <w:rsid w:val="00D3188C"/>
    <w:rsid w:val="00D321D9"/>
    <w:rsid w:val="00D3239B"/>
    <w:rsid w:val="00D32E85"/>
    <w:rsid w:val="00D33251"/>
    <w:rsid w:val="00D3520C"/>
    <w:rsid w:val="00D3523E"/>
    <w:rsid w:val="00D35F9B"/>
    <w:rsid w:val="00D35F9D"/>
    <w:rsid w:val="00D36366"/>
    <w:rsid w:val="00D36B69"/>
    <w:rsid w:val="00D408DD"/>
    <w:rsid w:val="00D41405"/>
    <w:rsid w:val="00D45C53"/>
    <w:rsid w:val="00D45D72"/>
    <w:rsid w:val="00D505AC"/>
    <w:rsid w:val="00D50C4F"/>
    <w:rsid w:val="00D50EFE"/>
    <w:rsid w:val="00D511CD"/>
    <w:rsid w:val="00D520E4"/>
    <w:rsid w:val="00D53A19"/>
    <w:rsid w:val="00D53A38"/>
    <w:rsid w:val="00D55E6B"/>
    <w:rsid w:val="00D575DD"/>
    <w:rsid w:val="00D57DFA"/>
    <w:rsid w:val="00D60C1C"/>
    <w:rsid w:val="00D60C58"/>
    <w:rsid w:val="00D616DB"/>
    <w:rsid w:val="00D64F3E"/>
    <w:rsid w:val="00D654B1"/>
    <w:rsid w:val="00D65FC0"/>
    <w:rsid w:val="00D66B1D"/>
    <w:rsid w:val="00D66F30"/>
    <w:rsid w:val="00D67FCF"/>
    <w:rsid w:val="00D709CE"/>
    <w:rsid w:val="00D71F73"/>
    <w:rsid w:val="00D80786"/>
    <w:rsid w:val="00D80A88"/>
    <w:rsid w:val="00D81CAB"/>
    <w:rsid w:val="00D822B2"/>
    <w:rsid w:val="00D82A87"/>
    <w:rsid w:val="00D8383F"/>
    <w:rsid w:val="00D85701"/>
    <w:rsid w:val="00D8576F"/>
    <w:rsid w:val="00D85881"/>
    <w:rsid w:val="00D8677F"/>
    <w:rsid w:val="00D8719B"/>
    <w:rsid w:val="00D9088E"/>
    <w:rsid w:val="00D92D36"/>
    <w:rsid w:val="00D931BE"/>
    <w:rsid w:val="00D94E77"/>
    <w:rsid w:val="00D96C03"/>
    <w:rsid w:val="00D97959"/>
    <w:rsid w:val="00D97A98"/>
    <w:rsid w:val="00D97F0C"/>
    <w:rsid w:val="00DA070B"/>
    <w:rsid w:val="00DA0F4B"/>
    <w:rsid w:val="00DA13BE"/>
    <w:rsid w:val="00DA1B58"/>
    <w:rsid w:val="00DA231D"/>
    <w:rsid w:val="00DA3A86"/>
    <w:rsid w:val="00DA54DF"/>
    <w:rsid w:val="00DA7589"/>
    <w:rsid w:val="00DB2426"/>
    <w:rsid w:val="00DB4081"/>
    <w:rsid w:val="00DB51B0"/>
    <w:rsid w:val="00DB5E14"/>
    <w:rsid w:val="00DB646B"/>
    <w:rsid w:val="00DB6A50"/>
    <w:rsid w:val="00DC00B3"/>
    <w:rsid w:val="00DC0B34"/>
    <w:rsid w:val="00DC0CFB"/>
    <w:rsid w:val="00DC1737"/>
    <w:rsid w:val="00DC2500"/>
    <w:rsid w:val="00DC2960"/>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2DF7"/>
    <w:rsid w:val="00DE31F0"/>
    <w:rsid w:val="00DE3D1C"/>
    <w:rsid w:val="00DE40D2"/>
    <w:rsid w:val="00DE5025"/>
    <w:rsid w:val="00DE5194"/>
    <w:rsid w:val="00DE7E3D"/>
    <w:rsid w:val="00DF0A02"/>
    <w:rsid w:val="00DF19EC"/>
    <w:rsid w:val="00DF34E4"/>
    <w:rsid w:val="00DF3E87"/>
    <w:rsid w:val="00DF433F"/>
    <w:rsid w:val="00DF5DED"/>
    <w:rsid w:val="00DF6115"/>
    <w:rsid w:val="00E001DD"/>
    <w:rsid w:val="00E0227D"/>
    <w:rsid w:val="00E02BAB"/>
    <w:rsid w:val="00E03348"/>
    <w:rsid w:val="00E034CB"/>
    <w:rsid w:val="00E03CF9"/>
    <w:rsid w:val="00E04ABA"/>
    <w:rsid w:val="00E04B84"/>
    <w:rsid w:val="00E06466"/>
    <w:rsid w:val="00E0673C"/>
    <w:rsid w:val="00E06FDA"/>
    <w:rsid w:val="00E12481"/>
    <w:rsid w:val="00E127E7"/>
    <w:rsid w:val="00E13F90"/>
    <w:rsid w:val="00E1467A"/>
    <w:rsid w:val="00E151F2"/>
    <w:rsid w:val="00E159B1"/>
    <w:rsid w:val="00E160A5"/>
    <w:rsid w:val="00E16740"/>
    <w:rsid w:val="00E1713D"/>
    <w:rsid w:val="00E20A43"/>
    <w:rsid w:val="00E216AF"/>
    <w:rsid w:val="00E23898"/>
    <w:rsid w:val="00E24450"/>
    <w:rsid w:val="00E25E2E"/>
    <w:rsid w:val="00E3029E"/>
    <w:rsid w:val="00E304B2"/>
    <w:rsid w:val="00E30CB2"/>
    <w:rsid w:val="00E319F1"/>
    <w:rsid w:val="00E32A1B"/>
    <w:rsid w:val="00E32D50"/>
    <w:rsid w:val="00E33CD2"/>
    <w:rsid w:val="00E33CEA"/>
    <w:rsid w:val="00E33F9D"/>
    <w:rsid w:val="00E34812"/>
    <w:rsid w:val="00E35524"/>
    <w:rsid w:val="00E3689E"/>
    <w:rsid w:val="00E371E6"/>
    <w:rsid w:val="00E40E90"/>
    <w:rsid w:val="00E45C7E"/>
    <w:rsid w:val="00E46BB9"/>
    <w:rsid w:val="00E52AC7"/>
    <w:rsid w:val="00E52C25"/>
    <w:rsid w:val="00E531EB"/>
    <w:rsid w:val="00E536E5"/>
    <w:rsid w:val="00E537C2"/>
    <w:rsid w:val="00E54874"/>
    <w:rsid w:val="00E54B6F"/>
    <w:rsid w:val="00E54E61"/>
    <w:rsid w:val="00E55ACA"/>
    <w:rsid w:val="00E56AE2"/>
    <w:rsid w:val="00E573A5"/>
    <w:rsid w:val="00E57B74"/>
    <w:rsid w:val="00E63013"/>
    <w:rsid w:val="00E639E3"/>
    <w:rsid w:val="00E64885"/>
    <w:rsid w:val="00E65BC6"/>
    <w:rsid w:val="00E661FF"/>
    <w:rsid w:val="00E6633A"/>
    <w:rsid w:val="00E66A0F"/>
    <w:rsid w:val="00E71166"/>
    <w:rsid w:val="00E7160B"/>
    <w:rsid w:val="00E71CDB"/>
    <w:rsid w:val="00E726EB"/>
    <w:rsid w:val="00E72DB9"/>
    <w:rsid w:val="00E73787"/>
    <w:rsid w:val="00E80854"/>
    <w:rsid w:val="00E80B52"/>
    <w:rsid w:val="00E824C3"/>
    <w:rsid w:val="00E82E5C"/>
    <w:rsid w:val="00E8399C"/>
    <w:rsid w:val="00E83A72"/>
    <w:rsid w:val="00E840B3"/>
    <w:rsid w:val="00E84640"/>
    <w:rsid w:val="00E84D10"/>
    <w:rsid w:val="00E84F44"/>
    <w:rsid w:val="00E8629F"/>
    <w:rsid w:val="00E8688E"/>
    <w:rsid w:val="00E90DAA"/>
    <w:rsid w:val="00E90F38"/>
    <w:rsid w:val="00E91008"/>
    <w:rsid w:val="00E915D6"/>
    <w:rsid w:val="00E92288"/>
    <w:rsid w:val="00E92CD3"/>
    <w:rsid w:val="00E93087"/>
    <w:rsid w:val="00E9374E"/>
    <w:rsid w:val="00E93C8A"/>
    <w:rsid w:val="00E94A1A"/>
    <w:rsid w:val="00E94F54"/>
    <w:rsid w:val="00E95CA2"/>
    <w:rsid w:val="00E9712A"/>
    <w:rsid w:val="00E97AD5"/>
    <w:rsid w:val="00EA060E"/>
    <w:rsid w:val="00EA1111"/>
    <w:rsid w:val="00EA1932"/>
    <w:rsid w:val="00EA35B4"/>
    <w:rsid w:val="00EA35D7"/>
    <w:rsid w:val="00EA3B4F"/>
    <w:rsid w:val="00EA3C24"/>
    <w:rsid w:val="00EA51D2"/>
    <w:rsid w:val="00EA6530"/>
    <w:rsid w:val="00EA73DF"/>
    <w:rsid w:val="00EB05DA"/>
    <w:rsid w:val="00EB116F"/>
    <w:rsid w:val="00EB2BE4"/>
    <w:rsid w:val="00EB2ED4"/>
    <w:rsid w:val="00EB5626"/>
    <w:rsid w:val="00EB61AE"/>
    <w:rsid w:val="00EB707B"/>
    <w:rsid w:val="00EB7860"/>
    <w:rsid w:val="00EC0132"/>
    <w:rsid w:val="00EC058F"/>
    <w:rsid w:val="00EC16D9"/>
    <w:rsid w:val="00EC2028"/>
    <w:rsid w:val="00EC322D"/>
    <w:rsid w:val="00EC5E8D"/>
    <w:rsid w:val="00EC68E7"/>
    <w:rsid w:val="00ED01F7"/>
    <w:rsid w:val="00ED0CAC"/>
    <w:rsid w:val="00ED34C1"/>
    <w:rsid w:val="00ED383A"/>
    <w:rsid w:val="00ED4EB9"/>
    <w:rsid w:val="00EE58C2"/>
    <w:rsid w:val="00EE781B"/>
    <w:rsid w:val="00EE7C2C"/>
    <w:rsid w:val="00EF04FD"/>
    <w:rsid w:val="00EF07F9"/>
    <w:rsid w:val="00EF1EC5"/>
    <w:rsid w:val="00EF4C88"/>
    <w:rsid w:val="00EF505E"/>
    <w:rsid w:val="00EF55EB"/>
    <w:rsid w:val="00EF6085"/>
    <w:rsid w:val="00EF7E1A"/>
    <w:rsid w:val="00F008DA"/>
    <w:rsid w:val="00F00DCC"/>
    <w:rsid w:val="00F0156F"/>
    <w:rsid w:val="00F01696"/>
    <w:rsid w:val="00F02101"/>
    <w:rsid w:val="00F026E7"/>
    <w:rsid w:val="00F033F6"/>
    <w:rsid w:val="00F05AC8"/>
    <w:rsid w:val="00F06411"/>
    <w:rsid w:val="00F07167"/>
    <w:rsid w:val="00F072D8"/>
    <w:rsid w:val="00F079B1"/>
    <w:rsid w:val="00F07CE0"/>
    <w:rsid w:val="00F103AA"/>
    <w:rsid w:val="00F10E08"/>
    <w:rsid w:val="00F11895"/>
    <w:rsid w:val="00F13085"/>
    <w:rsid w:val="00F13D05"/>
    <w:rsid w:val="00F1431A"/>
    <w:rsid w:val="00F1679D"/>
    <w:rsid w:val="00F1682C"/>
    <w:rsid w:val="00F17678"/>
    <w:rsid w:val="00F20B91"/>
    <w:rsid w:val="00F212EE"/>
    <w:rsid w:val="00F21518"/>
    <w:rsid w:val="00F23C49"/>
    <w:rsid w:val="00F24B8B"/>
    <w:rsid w:val="00F24E27"/>
    <w:rsid w:val="00F270EB"/>
    <w:rsid w:val="00F27A85"/>
    <w:rsid w:val="00F30D2E"/>
    <w:rsid w:val="00F328BB"/>
    <w:rsid w:val="00F32998"/>
    <w:rsid w:val="00F35516"/>
    <w:rsid w:val="00F35790"/>
    <w:rsid w:val="00F37327"/>
    <w:rsid w:val="00F4122D"/>
    <w:rsid w:val="00F4136D"/>
    <w:rsid w:val="00F4212E"/>
    <w:rsid w:val="00F42C20"/>
    <w:rsid w:val="00F434FF"/>
    <w:rsid w:val="00F43E34"/>
    <w:rsid w:val="00F4573C"/>
    <w:rsid w:val="00F47229"/>
    <w:rsid w:val="00F5055E"/>
    <w:rsid w:val="00F53053"/>
    <w:rsid w:val="00F5388F"/>
    <w:rsid w:val="00F53C48"/>
    <w:rsid w:val="00F53FE2"/>
    <w:rsid w:val="00F55530"/>
    <w:rsid w:val="00F5554D"/>
    <w:rsid w:val="00F559D6"/>
    <w:rsid w:val="00F562BF"/>
    <w:rsid w:val="00F575FF"/>
    <w:rsid w:val="00F5769A"/>
    <w:rsid w:val="00F611B8"/>
    <w:rsid w:val="00F618EF"/>
    <w:rsid w:val="00F619FE"/>
    <w:rsid w:val="00F61BD8"/>
    <w:rsid w:val="00F625DF"/>
    <w:rsid w:val="00F63006"/>
    <w:rsid w:val="00F65582"/>
    <w:rsid w:val="00F662FE"/>
    <w:rsid w:val="00F66E75"/>
    <w:rsid w:val="00F71B5F"/>
    <w:rsid w:val="00F71EAA"/>
    <w:rsid w:val="00F74F42"/>
    <w:rsid w:val="00F761A3"/>
    <w:rsid w:val="00F77932"/>
    <w:rsid w:val="00F77EB0"/>
    <w:rsid w:val="00F77F07"/>
    <w:rsid w:val="00F80E00"/>
    <w:rsid w:val="00F823EE"/>
    <w:rsid w:val="00F82E3E"/>
    <w:rsid w:val="00F833A6"/>
    <w:rsid w:val="00F87171"/>
    <w:rsid w:val="00F8727E"/>
    <w:rsid w:val="00F87CDD"/>
    <w:rsid w:val="00F87F53"/>
    <w:rsid w:val="00F9092D"/>
    <w:rsid w:val="00F91E5C"/>
    <w:rsid w:val="00F9277C"/>
    <w:rsid w:val="00F933F0"/>
    <w:rsid w:val="00F937A3"/>
    <w:rsid w:val="00F94715"/>
    <w:rsid w:val="00F959FE"/>
    <w:rsid w:val="00F96273"/>
    <w:rsid w:val="00F96A3D"/>
    <w:rsid w:val="00F97F33"/>
    <w:rsid w:val="00FA05DB"/>
    <w:rsid w:val="00FA3DA3"/>
    <w:rsid w:val="00FA4718"/>
    <w:rsid w:val="00FA5848"/>
    <w:rsid w:val="00FA73BC"/>
    <w:rsid w:val="00FA7A89"/>
    <w:rsid w:val="00FA7F3D"/>
    <w:rsid w:val="00FB03AE"/>
    <w:rsid w:val="00FB38D8"/>
    <w:rsid w:val="00FB7448"/>
    <w:rsid w:val="00FC051F"/>
    <w:rsid w:val="00FC06FF"/>
    <w:rsid w:val="00FC226E"/>
    <w:rsid w:val="00FC264D"/>
    <w:rsid w:val="00FC45D6"/>
    <w:rsid w:val="00FC69B4"/>
    <w:rsid w:val="00FC728D"/>
    <w:rsid w:val="00FC7888"/>
    <w:rsid w:val="00FD0694"/>
    <w:rsid w:val="00FD1A6C"/>
    <w:rsid w:val="00FD25BE"/>
    <w:rsid w:val="00FD2E70"/>
    <w:rsid w:val="00FD4488"/>
    <w:rsid w:val="00FD5835"/>
    <w:rsid w:val="00FD6568"/>
    <w:rsid w:val="00FD7A4F"/>
    <w:rsid w:val="00FD7AA7"/>
    <w:rsid w:val="00FD7B35"/>
    <w:rsid w:val="00FE076C"/>
    <w:rsid w:val="00FE189E"/>
    <w:rsid w:val="00FE3955"/>
    <w:rsid w:val="00FE5B69"/>
    <w:rsid w:val="00FE7E05"/>
    <w:rsid w:val="00FF05AA"/>
    <w:rsid w:val="00FF1FCB"/>
    <w:rsid w:val="00FF3F8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EA9DD96-6E72-493A-8B52-8548C447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792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4E77"/>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ap3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R4_Bulle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2442986">
      <w:bodyDiv w:val="1"/>
      <w:marLeft w:val="0"/>
      <w:marRight w:val="0"/>
      <w:marTop w:val="0"/>
      <w:marBottom w:val="0"/>
      <w:divBdr>
        <w:top w:val="none" w:sz="0" w:space="0" w:color="auto"/>
        <w:left w:val="none" w:sz="0" w:space="0" w:color="auto"/>
        <w:bottom w:val="none" w:sz="0" w:space="0" w:color="auto"/>
        <w:right w:val="none" w:sz="0" w:space="0" w:color="auto"/>
      </w:divBdr>
    </w:div>
    <w:div w:id="3655640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4964564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40255305">
      <w:bodyDiv w:val="1"/>
      <w:marLeft w:val="0"/>
      <w:marRight w:val="0"/>
      <w:marTop w:val="0"/>
      <w:marBottom w:val="0"/>
      <w:divBdr>
        <w:top w:val="none" w:sz="0" w:space="0" w:color="auto"/>
        <w:left w:val="none" w:sz="0" w:space="0" w:color="auto"/>
        <w:bottom w:val="none" w:sz="0" w:space="0" w:color="auto"/>
        <w:right w:val="none" w:sz="0" w:space="0" w:color="auto"/>
      </w:divBdr>
    </w:div>
    <w:div w:id="766771739">
      <w:bodyDiv w:val="1"/>
      <w:marLeft w:val="0"/>
      <w:marRight w:val="0"/>
      <w:marTop w:val="0"/>
      <w:marBottom w:val="0"/>
      <w:divBdr>
        <w:top w:val="none" w:sz="0" w:space="0" w:color="auto"/>
        <w:left w:val="none" w:sz="0" w:space="0" w:color="auto"/>
        <w:bottom w:val="none" w:sz="0" w:space="0" w:color="auto"/>
        <w:right w:val="none" w:sz="0" w:space="0" w:color="auto"/>
      </w:divBdr>
      <w:divsChild>
        <w:div w:id="715273321">
          <w:marLeft w:val="706"/>
          <w:marRight w:val="0"/>
          <w:marTop w:val="0"/>
          <w:marBottom w:val="120"/>
          <w:divBdr>
            <w:top w:val="none" w:sz="0" w:space="0" w:color="auto"/>
            <w:left w:val="none" w:sz="0" w:space="0" w:color="auto"/>
            <w:bottom w:val="none" w:sz="0" w:space="0" w:color="auto"/>
            <w:right w:val="none" w:sz="0" w:space="0" w:color="auto"/>
          </w:divBdr>
        </w:div>
      </w:divsChild>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111559647">
          <w:marLeft w:val="360"/>
          <w:marRight w:val="0"/>
          <w:marTop w:val="200"/>
          <w:marBottom w:val="0"/>
          <w:divBdr>
            <w:top w:val="none" w:sz="0" w:space="0" w:color="auto"/>
            <w:left w:val="none" w:sz="0" w:space="0" w:color="auto"/>
            <w:bottom w:val="none" w:sz="0" w:space="0" w:color="auto"/>
            <w:right w:val="none" w:sz="0" w:space="0" w:color="auto"/>
          </w:divBdr>
        </w:div>
        <w:div w:id="756220075">
          <w:marLeft w:val="360"/>
          <w:marRight w:val="0"/>
          <w:marTop w:val="2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 w:id="377513954">
          <w:marLeft w:val="547"/>
          <w:marRight w:val="0"/>
          <w:marTop w:val="106"/>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768717">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9569.zip" TargetMode="External"/><Relationship Id="rId18" Type="http://schemas.openxmlformats.org/officeDocument/2006/relationships/hyperlink" Target="https://www.3gpp.org/ftp/TSG_RAN/WG4_Radio/TSGR4_105/Docs/R4-2218554.zip" TargetMode="External"/><Relationship Id="rId26" Type="http://schemas.openxmlformats.org/officeDocument/2006/relationships/hyperlink" Target="https://www.3gpp.org/ftp/TSG_RAN/WG4_Radio/TSGR4_105/Docs/R4-2219269.zip" TargetMode="External"/><Relationship Id="rId3" Type="http://schemas.openxmlformats.org/officeDocument/2006/relationships/numbering" Target="numbering.xml"/><Relationship Id="rId21" Type="http://schemas.openxmlformats.org/officeDocument/2006/relationships/hyperlink" Target="https://www.3gpp.org/ftp/TSG_RAN/WG4_Radio/TSGR4_105/Docs/R4-2218674.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9037.zip" TargetMode="External"/><Relationship Id="rId17" Type="http://schemas.openxmlformats.org/officeDocument/2006/relationships/hyperlink" Target="https://www.3gpp.org/ftp/TSG_RAN/WG4_Radio/TSGR4_105/Docs/R4-2218298.zip" TargetMode="External"/><Relationship Id="rId25" Type="http://schemas.openxmlformats.org/officeDocument/2006/relationships/hyperlink" Target="https://www.3gpp.org/ftp/TSG_RAN/WG4_Radio/TSGR4_105/Docs/R4-221903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195.zip" TargetMode="External"/><Relationship Id="rId20" Type="http://schemas.openxmlformats.org/officeDocument/2006/relationships/hyperlink" Target="https://www.3gpp.org/ftp/TSG_RAN/WG4_Radio/TSGR4_105/Docs/R4-221864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858.zip" TargetMode="External"/><Relationship Id="rId24" Type="http://schemas.openxmlformats.org/officeDocument/2006/relationships/hyperlink" Target="https://www.3gpp.org/ftp/TSG_RAN/WG4_Radio/TSGR4_105/Docs/R4-2218859.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8117.zip" TargetMode="External"/><Relationship Id="rId23" Type="http://schemas.openxmlformats.org/officeDocument/2006/relationships/hyperlink" Target="https://www.3gpp.org/ftp/TSG_RAN/WG4_Radio/TSGR4_105/Docs/R4-2218840.zip" TargetMode="External"/><Relationship Id="rId28" Type="http://schemas.openxmlformats.org/officeDocument/2006/relationships/hyperlink" Target="https://www.3gpp.org/ftp/TSG_RAN/WG4_Radio/TSGR4_105/Docs/R4-2218553.zip" TargetMode="External"/><Relationship Id="rId10" Type="http://schemas.openxmlformats.org/officeDocument/2006/relationships/hyperlink" Target="https://www.3gpp.org/ftp/TSG_RAN/WG4_Radio/TSGR4_105/Docs/R4-2218555.zip" TargetMode="External"/><Relationship Id="rId19" Type="http://schemas.openxmlformats.org/officeDocument/2006/relationships/hyperlink" Target="https://www.3gpp.org/ftp/TSG_RAN/WG4_Radio/TSGR4_105/Docs/R4-2218606.zip" TargetMode="External"/><Relationship Id="rId4" Type="http://schemas.openxmlformats.org/officeDocument/2006/relationships/styles" Target="styles.xml"/><Relationship Id="rId9" Type="http://schemas.openxmlformats.org/officeDocument/2006/relationships/hyperlink" Target="https://www.3gpp.org/ftp/TSG_RAN/WG4_Radio/TSGR4_105/Docs/R4-2218297.zip" TargetMode="External"/><Relationship Id="rId14" Type="http://schemas.openxmlformats.org/officeDocument/2006/relationships/hyperlink" Target="https://www.3gpp.org/ftp/TSG_RAN/WG4_Radio/TSGR4_105/Docs/R4-2219593.zip" TargetMode="External"/><Relationship Id="rId22" Type="http://schemas.openxmlformats.org/officeDocument/2006/relationships/hyperlink" Target="https://www.3gpp.org/ftp/TSG_RAN/WG4_Radio/TSGR4_105/Docs/R4-2218756.zip" TargetMode="External"/><Relationship Id="rId27" Type="http://schemas.openxmlformats.org/officeDocument/2006/relationships/hyperlink" Target="https://www.3gpp.org/ftp/TSG_RAN/WG4_Radio/TSGR4_105/Docs/R4-221959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4E6FA-BCF8-40DB-94FE-79F4A577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24</Pages>
  <Words>7591</Words>
  <Characters>43274</Characters>
  <Application>Microsoft Office Word</Application>
  <DocSecurity>0</DocSecurity>
  <Lines>360</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50764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13</cp:revision>
  <cp:lastPrinted>2022-08-11T13:32:00Z</cp:lastPrinted>
  <dcterms:created xsi:type="dcterms:W3CDTF">2022-11-10T08:12:00Z</dcterms:created>
  <dcterms:modified xsi:type="dcterms:W3CDTF">2022-11-11T07:37:00Z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1634819511</vt:lpwstr>
  </property>
  <property fmtid="{D5CDD505-2E9C-101B-9397-08002B2CF9AE}" pid="13" name="_2015_ms_pID_725343">
    <vt:lpwstr>(3)kdwRGsscRLbBb2TPpc8l+0ANrTdNjGp3+p39Pot8O+lMaKv7so/Ho0YGlSCuowkAoJg8Na9r
w6GAgAr1/4CLC8u1aQfHW/R/5IHZJs1DLhNGPUuxq/fLSJ8rabCJeIr40E9SaStS4WyVUM2Z
y+IGCraO2NVXHAKh3ruIDSHnjwQnAH6nBidlr1HnYVETR9rTJ+0O4CAObnw3DAxAuoJQ+BH4
Y0+NJqE123TyQBvJ+u</vt:lpwstr>
  </property>
  <property fmtid="{D5CDD505-2E9C-101B-9397-08002B2CF9AE}" pid="14" name="_2015_ms_pID_7253431">
    <vt:lpwstr>4lo2xIS1/py0FEqVFLp66UIDctQmhXmh8zYN2XDzQmNFBtaYsBy4Vq
d4Y96sFQSHLkDweFeVfrBL5SWXNJuwmdUKTQ5uXIXwhYsfto9mIWQDqzPLzg4UNSv4M9EeeF
weUgs92QdkBxYmg+ZsMCbvDUz3ALU/e6KYFFwa2pQG1fnwYkCcA2t1mEJsVODdD/aX7OjHpq
2lyLxGN9R0+FKq6+Y6zzKCZxQxh8J2tjXrGP</vt:lpwstr>
  </property>
  <property fmtid="{D5CDD505-2E9C-101B-9397-08002B2CF9AE}" pid="15" name="_2015_ms_pID_7253432">
    <vt:lpwstr>IQ==</vt:lpwstr>
  </property>
</Properties>
</file>